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7673" w14:textId="77777777" w:rsidR="001C7665" w:rsidRDefault="001C7665" w:rsidP="007B4A1E">
      <w:pPr>
        <w:pStyle w:val="Title"/>
        <w:rPr>
          <w:rFonts w:asciiTheme="majorHAnsi" w:hAnsiTheme="majorHAnsi"/>
          <w:sz w:val="44"/>
          <w:szCs w:val="44"/>
        </w:rPr>
      </w:pPr>
    </w:p>
    <w:p w14:paraId="163399C1" w14:textId="77777777" w:rsidR="00716ACE" w:rsidRPr="001A4FC0" w:rsidRDefault="00716ACE" w:rsidP="007B4A1E">
      <w:pPr>
        <w:pStyle w:val="Title"/>
        <w:rPr>
          <w:rFonts w:asciiTheme="majorHAnsi" w:hAnsiTheme="majorHAnsi"/>
          <w:sz w:val="44"/>
          <w:szCs w:val="44"/>
        </w:rPr>
      </w:pPr>
      <w:r w:rsidRPr="001A4FC0">
        <w:rPr>
          <w:rFonts w:asciiTheme="majorHAnsi" w:hAnsiTheme="majorHAnsi"/>
          <w:sz w:val="44"/>
          <w:szCs w:val="44"/>
        </w:rPr>
        <w:t>INTERNATIONAL ASSOCIATION OF LIONS CLUBS</w:t>
      </w:r>
    </w:p>
    <w:p w14:paraId="549E3543" w14:textId="77777777" w:rsidR="00716ACE" w:rsidRPr="001A4FC0" w:rsidRDefault="00716ACE" w:rsidP="007B4A1E">
      <w:pPr>
        <w:rPr>
          <w:rFonts w:asciiTheme="majorHAnsi" w:hAnsiTheme="majorHAnsi"/>
        </w:rPr>
      </w:pPr>
    </w:p>
    <w:p w14:paraId="546E355D" w14:textId="77777777" w:rsidR="00716ACE" w:rsidRPr="001A4FC0" w:rsidRDefault="00716ACE" w:rsidP="007B4A1E">
      <w:pPr>
        <w:rPr>
          <w:rFonts w:asciiTheme="majorHAnsi" w:hAnsiTheme="majorHAnsi"/>
        </w:rPr>
      </w:pPr>
    </w:p>
    <w:p w14:paraId="23020B73" w14:textId="77777777" w:rsidR="00716ACE" w:rsidRPr="001A4FC0" w:rsidRDefault="00716ACE" w:rsidP="007B4A1E">
      <w:pPr>
        <w:rPr>
          <w:rFonts w:asciiTheme="majorHAnsi" w:hAnsiTheme="majorHAnsi"/>
        </w:rPr>
      </w:pPr>
    </w:p>
    <w:p w14:paraId="207E0C60" w14:textId="77777777" w:rsidR="00716ACE" w:rsidRPr="001A4FC0" w:rsidRDefault="00716ACE" w:rsidP="007B4A1E">
      <w:pPr>
        <w:rPr>
          <w:rFonts w:asciiTheme="majorHAnsi" w:hAnsiTheme="majorHAnsi"/>
        </w:rPr>
      </w:pPr>
    </w:p>
    <w:p w14:paraId="1EAD914C" w14:textId="77777777" w:rsidR="00716ACE" w:rsidRPr="001A4FC0" w:rsidRDefault="00716ACE" w:rsidP="007B4A1E">
      <w:pPr>
        <w:rPr>
          <w:rFonts w:asciiTheme="majorHAnsi" w:hAnsiTheme="majorHAnsi"/>
        </w:rPr>
      </w:pPr>
    </w:p>
    <w:p w14:paraId="03ABE2F6" w14:textId="77777777" w:rsidR="00716ACE" w:rsidRPr="001A4FC0" w:rsidRDefault="00716ACE" w:rsidP="007B4A1E">
      <w:pPr>
        <w:rPr>
          <w:rFonts w:asciiTheme="majorHAnsi" w:hAnsiTheme="majorHAnsi"/>
        </w:rPr>
      </w:pPr>
      <w:r w:rsidRPr="001A4FC0">
        <w:rPr>
          <w:rFonts w:asciiTheme="majorHAnsi" w:hAnsiTheme="majorHAnsi"/>
        </w:rPr>
        <w:t xml:space="preserve">                                 </w:t>
      </w:r>
    </w:p>
    <w:p w14:paraId="742E9C61" w14:textId="77777777" w:rsidR="00716ACE" w:rsidRPr="001A4FC0" w:rsidRDefault="00716ACE" w:rsidP="007B4A1E">
      <w:pPr>
        <w:rPr>
          <w:rFonts w:asciiTheme="majorHAnsi" w:hAnsiTheme="majorHAnsi"/>
        </w:rPr>
      </w:pPr>
    </w:p>
    <w:p w14:paraId="3B322B1A" w14:textId="77777777" w:rsidR="00716ACE" w:rsidRPr="001A4FC0" w:rsidRDefault="00716ACE" w:rsidP="007B4A1E">
      <w:pPr>
        <w:rPr>
          <w:rFonts w:asciiTheme="majorHAnsi" w:hAnsiTheme="majorHAnsi"/>
        </w:rPr>
      </w:pPr>
    </w:p>
    <w:p w14:paraId="0EAC53A6" w14:textId="77777777" w:rsidR="00716ACE" w:rsidRPr="001A4FC0" w:rsidRDefault="00716ACE" w:rsidP="007B4A1E">
      <w:pPr>
        <w:rPr>
          <w:rFonts w:asciiTheme="majorHAnsi" w:hAnsiTheme="majorHAnsi"/>
        </w:rPr>
      </w:pPr>
    </w:p>
    <w:p w14:paraId="0411BA8F" w14:textId="77777777" w:rsidR="00716ACE" w:rsidRPr="001A4FC0" w:rsidRDefault="00716ACE" w:rsidP="007B4A1E">
      <w:pPr>
        <w:rPr>
          <w:rFonts w:asciiTheme="majorHAnsi" w:hAnsiTheme="majorHAnsi"/>
        </w:rPr>
      </w:pPr>
    </w:p>
    <w:p w14:paraId="372EBCB8" w14:textId="77777777" w:rsidR="00716ACE" w:rsidRPr="001A4FC0" w:rsidRDefault="00716ACE" w:rsidP="007B4A1E">
      <w:pPr>
        <w:rPr>
          <w:rFonts w:asciiTheme="majorHAnsi" w:hAnsiTheme="majorHAnsi"/>
        </w:rPr>
      </w:pPr>
    </w:p>
    <w:p w14:paraId="170A9E3C" w14:textId="77777777" w:rsidR="00716ACE" w:rsidRPr="001A4FC0" w:rsidRDefault="00716ACE" w:rsidP="007B4A1E">
      <w:pPr>
        <w:jc w:val="center"/>
        <w:rPr>
          <w:rFonts w:asciiTheme="majorHAnsi" w:hAnsiTheme="majorHAnsi"/>
        </w:rPr>
      </w:pPr>
    </w:p>
    <w:p w14:paraId="0D6530E7" w14:textId="77777777" w:rsidR="00716ACE" w:rsidRPr="001A4FC0" w:rsidRDefault="00716ACE" w:rsidP="007B4A1E">
      <w:pPr>
        <w:rPr>
          <w:rFonts w:asciiTheme="majorHAnsi" w:hAnsiTheme="majorHAnsi"/>
        </w:rPr>
      </w:pPr>
    </w:p>
    <w:p w14:paraId="7E11BDDE" w14:textId="77777777" w:rsidR="00716ACE" w:rsidRPr="001A4FC0" w:rsidRDefault="00716ACE" w:rsidP="007B4A1E">
      <w:pPr>
        <w:rPr>
          <w:rFonts w:asciiTheme="majorHAnsi" w:hAnsiTheme="majorHAnsi"/>
        </w:rPr>
      </w:pPr>
    </w:p>
    <w:p w14:paraId="09ADF772" w14:textId="77777777" w:rsidR="00716ACE" w:rsidRPr="001A4FC0" w:rsidRDefault="00716ACE" w:rsidP="007B4A1E">
      <w:pPr>
        <w:rPr>
          <w:rFonts w:asciiTheme="majorHAnsi" w:hAnsiTheme="majorHAnsi"/>
        </w:rPr>
      </w:pPr>
    </w:p>
    <w:p w14:paraId="71FA8563" w14:textId="77777777" w:rsidR="00716ACE" w:rsidRPr="001A4FC0" w:rsidRDefault="00716ACE" w:rsidP="007B4A1E">
      <w:pPr>
        <w:rPr>
          <w:rFonts w:asciiTheme="majorHAnsi" w:hAnsiTheme="majorHAnsi"/>
        </w:rPr>
      </w:pPr>
    </w:p>
    <w:p w14:paraId="32DC10EA" w14:textId="77777777" w:rsidR="00716ACE" w:rsidRPr="001A4FC0" w:rsidRDefault="00716ACE" w:rsidP="007B4A1E">
      <w:pPr>
        <w:rPr>
          <w:rFonts w:asciiTheme="majorHAnsi" w:hAnsiTheme="majorHAnsi"/>
        </w:rPr>
      </w:pPr>
    </w:p>
    <w:p w14:paraId="3F81B4DA" w14:textId="77777777" w:rsidR="00716ACE" w:rsidRPr="001A4FC0" w:rsidRDefault="00716ACE" w:rsidP="007B4A1E">
      <w:pPr>
        <w:rPr>
          <w:rFonts w:asciiTheme="majorHAnsi" w:hAnsiTheme="majorHAnsi"/>
        </w:rPr>
      </w:pPr>
    </w:p>
    <w:p w14:paraId="6E03F2D9" w14:textId="77777777" w:rsidR="00716ACE" w:rsidRPr="001A4FC0" w:rsidRDefault="00716ACE" w:rsidP="007B4A1E">
      <w:pPr>
        <w:rPr>
          <w:rFonts w:asciiTheme="majorHAnsi" w:hAnsiTheme="majorHAnsi"/>
        </w:rPr>
      </w:pPr>
    </w:p>
    <w:p w14:paraId="28885F00" w14:textId="77777777" w:rsidR="00716ACE" w:rsidRPr="001A4FC0" w:rsidRDefault="00716ACE" w:rsidP="007B4A1E">
      <w:pPr>
        <w:rPr>
          <w:rFonts w:asciiTheme="majorHAnsi" w:hAnsiTheme="majorHAnsi"/>
        </w:rPr>
      </w:pPr>
    </w:p>
    <w:p w14:paraId="088CC40A" w14:textId="77777777" w:rsidR="001C7665" w:rsidRPr="001A4FC0" w:rsidRDefault="001C7665" w:rsidP="007B4A1E">
      <w:pPr>
        <w:rPr>
          <w:rFonts w:asciiTheme="majorHAnsi" w:hAnsiTheme="majorHAnsi"/>
        </w:rPr>
      </w:pPr>
    </w:p>
    <w:p w14:paraId="1B497832" w14:textId="77777777" w:rsidR="001C7665" w:rsidRPr="001A4FC0" w:rsidRDefault="001C7665" w:rsidP="007B4A1E">
      <w:pPr>
        <w:rPr>
          <w:rFonts w:asciiTheme="majorHAnsi" w:hAnsiTheme="majorHAnsi"/>
        </w:rPr>
      </w:pPr>
    </w:p>
    <w:p w14:paraId="6C94D15B" w14:textId="77777777" w:rsidR="001C7665" w:rsidRPr="001A4FC0" w:rsidRDefault="001C7665" w:rsidP="007B4A1E">
      <w:pPr>
        <w:rPr>
          <w:rFonts w:asciiTheme="majorHAnsi" w:hAnsiTheme="majorHAnsi"/>
        </w:rPr>
      </w:pPr>
    </w:p>
    <w:p w14:paraId="24307CEE" w14:textId="77777777" w:rsidR="001C7665" w:rsidRPr="001A4FC0" w:rsidRDefault="001C7665" w:rsidP="007B4A1E">
      <w:pPr>
        <w:rPr>
          <w:rFonts w:asciiTheme="majorHAnsi" w:hAnsiTheme="majorHAnsi"/>
        </w:rPr>
      </w:pPr>
    </w:p>
    <w:p w14:paraId="12B159B2" w14:textId="77777777" w:rsidR="00716ACE" w:rsidRPr="001A4FC0" w:rsidRDefault="00716ACE" w:rsidP="007B4A1E">
      <w:pPr>
        <w:rPr>
          <w:rFonts w:asciiTheme="majorHAnsi" w:hAnsiTheme="majorHAnsi"/>
        </w:rPr>
      </w:pPr>
    </w:p>
    <w:p w14:paraId="38CABB36" w14:textId="77777777" w:rsidR="00716ACE" w:rsidRPr="001A4FC0" w:rsidRDefault="00716ACE" w:rsidP="007B4A1E">
      <w:pPr>
        <w:rPr>
          <w:rFonts w:asciiTheme="majorHAnsi" w:hAnsiTheme="majorHAnsi"/>
        </w:rPr>
      </w:pPr>
    </w:p>
    <w:p w14:paraId="547CCD46" w14:textId="77777777" w:rsidR="00716ACE" w:rsidRPr="001A4FC0" w:rsidRDefault="00716ACE" w:rsidP="007B4A1E">
      <w:pPr>
        <w:rPr>
          <w:rFonts w:asciiTheme="majorHAnsi" w:hAnsiTheme="majorHAnsi"/>
        </w:rPr>
      </w:pPr>
    </w:p>
    <w:p w14:paraId="52DBDB48" w14:textId="77777777" w:rsidR="00716ACE" w:rsidRPr="001A4FC0" w:rsidRDefault="00716ACE" w:rsidP="007B4A1E">
      <w:pPr>
        <w:rPr>
          <w:rFonts w:asciiTheme="majorHAnsi" w:hAnsiTheme="majorHAnsi"/>
        </w:rPr>
      </w:pPr>
    </w:p>
    <w:p w14:paraId="2810C546" w14:textId="17E7EBA5" w:rsidR="00716ACE" w:rsidRPr="001A4FC0" w:rsidRDefault="00716ACE" w:rsidP="007B4A1E">
      <w:pPr>
        <w:jc w:val="center"/>
        <w:rPr>
          <w:rFonts w:asciiTheme="majorHAnsi" w:hAnsiTheme="majorHAnsi"/>
          <w:b/>
          <w:sz w:val="36"/>
          <w:szCs w:val="36"/>
        </w:rPr>
      </w:pPr>
      <w:r w:rsidRPr="001A4FC0">
        <w:rPr>
          <w:rFonts w:asciiTheme="majorHAnsi" w:hAnsiTheme="majorHAnsi"/>
          <w:b/>
          <w:sz w:val="36"/>
          <w:szCs w:val="36"/>
        </w:rPr>
        <w:t>DISTRICT A-15</w:t>
      </w:r>
      <w:r w:rsidR="001C7665" w:rsidRPr="001A4FC0">
        <w:rPr>
          <w:rFonts w:asciiTheme="majorHAnsi" w:hAnsiTheme="majorHAnsi"/>
          <w:b/>
          <w:sz w:val="36"/>
          <w:szCs w:val="36"/>
        </w:rPr>
        <w:t xml:space="preserve"> </w:t>
      </w:r>
      <w:r w:rsidRPr="001A4FC0">
        <w:rPr>
          <w:rFonts w:asciiTheme="majorHAnsi" w:hAnsiTheme="majorHAnsi"/>
          <w:b/>
          <w:sz w:val="36"/>
          <w:szCs w:val="36"/>
        </w:rPr>
        <w:t>CONSTITUTION</w:t>
      </w:r>
    </w:p>
    <w:p w14:paraId="214AAD8C" w14:textId="77777777" w:rsidR="00716ACE" w:rsidRPr="001A4FC0" w:rsidRDefault="00716ACE" w:rsidP="007B4A1E">
      <w:pPr>
        <w:rPr>
          <w:rFonts w:asciiTheme="majorHAnsi" w:hAnsiTheme="majorHAnsi"/>
        </w:rPr>
      </w:pPr>
    </w:p>
    <w:p w14:paraId="48F08C81" w14:textId="77777777" w:rsidR="00716ACE" w:rsidRPr="001A4FC0" w:rsidRDefault="00716ACE" w:rsidP="007B4A1E">
      <w:pPr>
        <w:rPr>
          <w:rFonts w:asciiTheme="majorHAnsi" w:hAnsiTheme="majorHAnsi"/>
        </w:rPr>
      </w:pPr>
    </w:p>
    <w:p w14:paraId="4F4B16FD" w14:textId="77777777" w:rsidR="00716ACE" w:rsidRPr="001A4FC0" w:rsidRDefault="00716ACE" w:rsidP="007B4A1E">
      <w:pPr>
        <w:rPr>
          <w:rFonts w:asciiTheme="majorHAnsi" w:hAnsiTheme="majorHAnsi"/>
        </w:rPr>
      </w:pPr>
    </w:p>
    <w:p w14:paraId="0EBDD7DB" w14:textId="230744E6" w:rsidR="00716ACE" w:rsidRPr="001A4FC0" w:rsidRDefault="001C7665" w:rsidP="007B4A1E">
      <w:pPr>
        <w:jc w:val="center"/>
        <w:rPr>
          <w:rFonts w:asciiTheme="majorHAnsi" w:hAnsiTheme="majorHAnsi"/>
          <w:b/>
          <w:sz w:val="36"/>
          <w:szCs w:val="36"/>
        </w:rPr>
      </w:pPr>
      <w:r w:rsidRPr="001A4FC0">
        <w:rPr>
          <w:rFonts w:asciiTheme="majorHAnsi" w:hAnsiTheme="majorHAnsi"/>
          <w:b/>
          <w:sz w:val="36"/>
          <w:szCs w:val="36"/>
        </w:rPr>
        <w:t>[Adopted April 2004]</w:t>
      </w:r>
    </w:p>
    <w:p w14:paraId="240EAE46" w14:textId="2341050C" w:rsidR="006A5159" w:rsidRPr="001A4FC0" w:rsidRDefault="001C7665" w:rsidP="007B4A1E">
      <w:pPr>
        <w:pStyle w:val="Heading4"/>
        <w:rPr>
          <w:rFonts w:asciiTheme="majorHAnsi" w:hAnsiTheme="majorHAnsi"/>
          <w:sz w:val="36"/>
          <w:szCs w:val="36"/>
          <w:u w:val="none"/>
        </w:rPr>
      </w:pPr>
      <w:r w:rsidRPr="001A4FC0">
        <w:rPr>
          <w:rFonts w:asciiTheme="majorHAnsi" w:hAnsiTheme="majorHAnsi"/>
          <w:sz w:val="36"/>
          <w:szCs w:val="36"/>
          <w:u w:val="none"/>
        </w:rPr>
        <w:t>[</w:t>
      </w:r>
      <w:r w:rsidR="006A5159" w:rsidRPr="001A4FC0">
        <w:rPr>
          <w:rFonts w:asciiTheme="majorHAnsi" w:hAnsiTheme="majorHAnsi"/>
          <w:sz w:val="36"/>
          <w:szCs w:val="36"/>
          <w:u w:val="none"/>
        </w:rPr>
        <w:t>Revised April 2008</w:t>
      </w:r>
      <w:r w:rsidR="005F741B" w:rsidRPr="001A4FC0">
        <w:rPr>
          <w:rFonts w:asciiTheme="majorHAnsi" w:hAnsiTheme="majorHAnsi"/>
          <w:sz w:val="36"/>
          <w:szCs w:val="36"/>
          <w:u w:val="none"/>
        </w:rPr>
        <w:t>, April 2011</w:t>
      </w:r>
      <w:r w:rsidR="00503910" w:rsidRPr="001A4FC0">
        <w:rPr>
          <w:rFonts w:asciiTheme="majorHAnsi" w:hAnsiTheme="majorHAnsi"/>
          <w:sz w:val="36"/>
          <w:szCs w:val="36"/>
          <w:u w:val="none"/>
        </w:rPr>
        <w:t>, April 2012</w:t>
      </w:r>
      <w:r w:rsidR="00E256EE" w:rsidRPr="001A4FC0">
        <w:rPr>
          <w:rFonts w:asciiTheme="majorHAnsi" w:hAnsiTheme="majorHAnsi"/>
          <w:sz w:val="36"/>
          <w:szCs w:val="36"/>
          <w:u w:val="none"/>
        </w:rPr>
        <w:t>, April 2016</w:t>
      </w:r>
      <w:r w:rsidR="0032325C">
        <w:rPr>
          <w:rFonts w:asciiTheme="majorHAnsi" w:hAnsiTheme="majorHAnsi"/>
          <w:sz w:val="36"/>
          <w:szCs w:val="36"/>
          <w:u w:val="none"/>
        </w:rPr>
        <w:t>, April 2018</w:t>
      </w:r>
      <w:r w:rsidR="00EF2251">
        <w:rPr>
          <w:rFonts w:asciiTheme="majorHAnsi" w:hAnsiTheme="majorHAnsi"/>
          <w:sz w:val="36"/>
          <w:szCs w:val="36"/>
          <w:u w:val="none"/>
        </w:rPr>
        <w:t>, April 2021</w:t>
      </w:r>
      <w:r w:rsidRPr="001A4FC0">
        <w:rPr>
          <w:rFonts w:asciiTheme="majorHAnsi" w:hAnsiTheme="majorHAnsi"/>
          <w:sz w:val="36"/>
          <w:szCs w:val="36"/>
          <w:u w:val="none"/>
        </w:rPr>
        <w:t>]</w:t>
      </w:r>
    </w:p>
    <w:p w14:paraId="6240725E" w14:textId="77777777" w:rsidR="006A5159" w:rsidRPr="001A4FC0" w:rsidRDefault="006A5159" w:rsidP="007B4A1E">
      <w:pPr>
        <w:pStyle w:val="Heading4"/>
        <w:rPr>
          <w:rFonts w:asciiTheme="majorHAnsi" w:hAnsiTheme="majorHAnsi"/>
          <w:u w:val="none"/>
        </w:rPr>
      </w:pPr>
    </w:p>
    <w:p w14:paraId="5D70702A" w14:textId="77777777" w:rsidR="006A5159" w:rsidRPr="001A4FC0" w:rsidRDefault="006A5159" w:rsidP="007B4A1E">
      <w:pPr>
        <w:rPr>
          <w:rFonts w:asciiTheme="majorHAnsi" w:hAnsiTheme="majorHAnsi"/>
        </w:rPr>
      </w:pPr>
    </w:p>
    <w:p w14:paraId="068100E5" w14:textId="77777777" w:rsidR="00EB5661" w:rsidRPr="001A4FC0" w:rsidRDefault="00716ACE" w:rsidP="007B4A1E">
      <w:pPr>
        <w:pStyle w:val="Heading1"/>
      </w:pPr>
      <w:r w:rsidRPr="001A4FC0">
        <w:br w:type="page"/>
      </w:r>
    </w:p>
    <w:sdt>
      <w:sdtPr>
        <w:rPr>
          <w:rFonts w:ascii="Times New Roman" w:eastAsia="Times New Roman" w:hAnsi="Times New Roman" w:cs="Times New Roman"/>
          <w:b w:val="0"/>
          <w:bCs w:val="0"/>
          <w:color w:val="auto"/>
          <w:sz w:val="34"/>
          <w:szCs w:val="24"/>
          <w:lang w:val="en-CA"/>
        </w:rPr>
        <w:id w:val="-1523933919"/>
        <w:docPartObj>
          <w:docPartGallery w:val="Table of Contents"/>
          <w:docPartUnique/>
        </w:docPartObj>
      </w:sdtPr>
      <w:sdtEndPr>
        <w:rPr>
          <w:noProof/>
          <w:sz w:val="24"/>
        </w:rPr>
      </w:sdtEndPr>
      <w:sdtContent>
        <w:p w14:paraId="68D1911C" w14:textId="102A748E" w:rsidR="006262AE" w:rsidRPr="001A4FC0" w:rsidRDefault="006262AE" w:rsidP="007B4A1E">
          <w:pPr>
            <w:pStyle w:val="TOCHeading"/>
            <w:rPr>
              <w:color w:val="auto"/>
              <w:sz w:val="34"/>
            </w:rPr>
          </w:pPr>
          <w:r w:rsidRPr="001A4FC0">
            <w:rPr>
              <w:color w:val="auto"/>
              <w:sz w:val="34"/>
            </w:rPr>
            <w:t>Table of Contents</w:t>
          </w:r>
        </w:p>
        <w:p w14:paraId="53F2FCC1" w14:textId="77777777" w:rsidR="00032EFC" w:rsidRDefault="006262AE">
          <w:pPr>
            <w:pStyle w:val="TOC1"/>
            <w:rPr>
              <w:rFonts w:eastAsiaTheme="minorEastAsia" w:cstheme="minorBidi"/>
              <w:b w:val="0"/>
              <w:sz w:val="22"/>
              <w:szCs w:val="22"/>
              <w:lang w:eastAsia="en-CA"/>
            </w:rPr>
          </w:pPr>
          <w:r w:rsidRPr="001A4FC0">
            <w:rPr>
              <w:noProof w:val="0"/>
            </w:rPr>
            <w:fldChar w:fldCharType="begin"/>
          </w:r>
          <w:r w:rsidRPr="001A4FC0">
            <w:instrText xml:space="preserve"> TOC \o "1-3" \h \z \u </w:instrText>
          </w:r>
          <w:r w:rsidRPr="001A4FC0">
            <w:rPr>
              <w:noProof w:val="0"/>
            </w:rPr>
            <w:fldChar w:fldCharType="separate"/>
          </w:r>
          <w:hyperlink w:anchor="_Toc520796394" w:history="1">
            <w:r w:rsidR="00032EFC" w:rsidRPr="00850903">
              <w:rPr>
                <w:rStyle w:val="Hyperlink"/>
              </w:rPr>
              <w:t>ARTICLE I – NAME</w:t>
            </w:r>
            <w:r w:rsidR="00032EFC">
              <w:rPr>
                <w:webHidden/>
              </w:rPr>
              <w:tab/>
            </w:r>
            <w:r w:rsidR="00032EFC">
              <w:rPr>
                <w:webHidden/>
              </w:rPr>
              <w:fldChar w:fldCharType="begin"/>
            </w:r>
            <w:r w:rsidR="00032EFC">
              <w:rPr>
                <w:webHidden/>
              </w:rPr>
              <w:instrText xml:space="preserve"> PAGEREF _Toc520796394 \h </w:instrText>
            </w:r>
            <w:r w:rsidR="00032EFC">
              <w:rPr>
                <w:webHidden/>
              </w:rPr>
            </w:r>
            <w:r w:rsidR="00032EFC">
              <w:rPr>
                <w:webHidden/>
              </w:rPr>
              <w:fldChar w:fldCharType="separate"/>
            </w:r>
            <w:r w:rsidR="003F6471">
              <w:rPr>
                <w:webHidden/>
              </w:rPr>
              <w:t>3</w:t>
            </w:r>
            <w:r w:rsidR="00032EFC">
              <w:rPr>
                <w:webHidden/>
              </w:rPr>
              <w:fldChar w:fldCharType="end"/>
            </w:r>
          </w:hyperlink>
        </w:p>
        <w:p w14:paraId="2BD76A01" w14:textId="77777777" w:rsidR="00032EFC" w:rsidRDefault="00E55385">
          <w:pPr>
            <w:pStyle w:val="TOC1"/>
            <w:rPr>
              <w:rFonts w:eastAsiaTheme="minorEastAsia" w:cstheme="minorBidi"/>
              <w:b w:val="0"/>
              <w:sz w:val="22"/>
              <w:szCs w:val="22"/>
              <w:lang w:eastAsia="en-CA"/>
            </w:rPr>
          </w:pPr>
          <w:hyperlink w:anchor="_Toc520796395" w:history="1">
            <w:r w:rsidR="00032EFC" w:rsidRPr="00850903">
              <w:rPr>
                <w:rStyle w:val="Hyperlink"/>
              </w:rPr>
              <w:t>ARTICLE II - OBJECT</w:t>
            </w:r>
            <w:r w:rsidR="00032EFC">
              <w:rPr>
                <w:webHidden/>
              </w:rPr>
              <w:tab/>
            </w:r>
            <w:r w:rsidR="00032EFC">
              <w:rPr>
                <w:webHidden/>
              </w:rPr>
              <w:fldChar w:fldCharType="begin"/>
            </w:r>
            <w:r w:rsidR="00032EFC">
              <w:rPr>
                <w:webHidden/>
              </w:rPr>
              <w:instrText xml:space="preserve"> PAGEREF _Toc520796395 \h </w:instrText>
            </w:r>
            <w:r w:rsidR="00032EFC">
              <w:rPr>
                <w:webHidden/>
              </w:rPr>
            </w:r>
            <w:r w:rsidR="00032EFC">
              <w:rPr>
                <w:webHidden/>
              </w:rPr>
              <w:fldChar w:fldCharType="separate"/>
            </w:r>
            <w:r w:rsidR="003F6471">
              <w:rPr>
                <w:webHidden/>
              </w:rPr>
              <w:t>3</w:t>
            </w:r>
            <w:r w:rsidR="00032EFC">
              <w:rPr>
                <w:webHidden/>
              </w:rPr>
              <w:fldChar w:fldCharType="end"/>
            </w:r>
          </w:hyperlink>
        </w:p>
        <w:p w14:paraId="020A85CE" w14:textId="77777777" w:rsidR="00032EFC" w:rsidRDefault="00E55385">
          <w:pPr>
            <w:pStyle w:val="TOC1"/>
            <w:rPr>
              <w:rFonts w:eastAsiaTheme="minorEastAsia" w:cstheme="minorBidi"/>
              <w:b w:val="0"/>
              <w:sz w:val="22"/>
              <w:szCs w:val="22"/>
              <w:lang w:eastAsia="en-CA"/>
            </w:rPr>
          </w:pPr>
          <w:hyperlink w:anchor="_Toc520796396" w:history="1">
            <w:r w:rsidR="00032EFC" w:rsidRPr="00850903">
              <w:rPr>
                <w:rStyle w:val="Hyperlink"/>
              </w:rPr>
              <w:t>ARTICLE III - MEMBERSHIP</w:t>
            </w:r>
            <w:r w:rsidR="00032EFC">
              <w:rPr>
                <w:webHidden/>
              </w:rPr>
              <w:tab/>
            </w:r>
            <w:r w:rsidR="00032EFC">
              <w:rPr>
                <w:webHidden/>
              </w:rPr>
              <w:fldChar w:fldCharType="begin"/>
            </w:r>
            <w:r w:rsidR="00032EFC">
              <w:rPr>
                <w:webHidden/>
              </w:rPr>
              <w:instrText xml:space="preserve"> PAGEREF _Toc520796396 \h </w:instrText>
            </w:r>
            <w:r w:rsidR="00032EFC">
              <w:rPr>
                <w:webHidden/>
              </w:rPr>
            </w:r>
            <w:r w:rsidR="00032EFC">
              <w:rPr>
                <w:webHidden/>
              </w:rPr>
              <w:fldChar w:fldCharType="separate"/>
            </w:r>
            <w:r w:rsidR="003F6471">
              <w:rPr>
                <w:webHidden/>
              </w:rPr>
              <w:t>3</w:t>
            </w:r>
            <w:r w:rsidR="00032EFC">
              <w:rPr>
                <w:webHidden/>
              </w:rPr>
              <w:fldChar w:fldCharType="end"/>
            </w:r>
          </w:hyperlink>
        </w:p>
        <w:p w14:paraId="68BBD05A" w14:textId="77777777" w:rsidR="00032EFC" w:rsidRDefault="00E55385">
          <w:pPr>
            <w:pStyle w:val="TOC1"/>
            <w:rPr>
              <w:rFonts w:eastAsiaTheme="minorEastAsia" w:cstheme="minorBidi"/>
              <w:b w:val="0"/>
              <w:sz w:val="22"/>
              <w:szCs w:val="22"/>
              <w:lang w:eastAsia="en-CA"/>
            </w:rPr>
          </w:pPr>
          <w:hyperlink w:anchor="_Toc520796397" w:history="1">
            <w:r w:rsidR="00032EFC" w:rsidRPr="00850903">
              <w:rPr>
                <w:rStyle w:val="Hyperlink"/>
              </w:rPr>
              <w:t>ARTICLE IV - DISTRICT ORGANIZATION</w:t>
            </w:r>
            <w:r w:rsidR="00032EFC">
              <w:rPr>
                <w:webHidden/>
              </w:rPr>
              <w:tab/>
            </w:r>
            <w:r w:rsidR="00032EFC">
              <w:rPr>
                <w:webHidden/>
              </w:rPr>
              <w:fldChar w:fldCharType="begin"/>
            </w:r>
            <w:r w:rsidR="00032EFC">
              <w:rPr>
                <w:webHidden/>
              </w:rPr>
              <w:instrText xml:space="preserve"> PAGEREF _Toc520796397 \h </w:instrText>
            </w:r>
            <w:r w:rsidR="00032EFC">
              <w:rPr>
                <w:webHidden/>
              </w:rPr>
            </w:r>
            <w:r w:rsidR="00032EFC">
              <w:rPr>
                <w:webHidden/>
              </w:rPr>
              <w:fldChar w:fldCharType="separate"/>
            </w:r>
            <w:r w:rsidR="003F6471">
              <w:rPr>
                <w:webHidden/>
              </w:rPr>
              <w:t>3</w:t>
            </w:r>
            <w:r w:rsidR="00032EFC">
              <w:rPr>
                <w:webHidden/>
              </w:rPr>
              <w:fldChar w:fldCharType="end"/>
            </w:r>
          </w:hyperlink>
        </w:p>
        <w:p w14:paraId="08350676" w14:textId="77777777" w:rsidR="00032EFC" w:rsidRDefault="00E55385">
          <w:pPr>
            <w:pStyle w:val="TOC2"/>
            <w:tabs>
              <w:tab w:val="right" w:leader="dot" w:pos="9350"/>
            </w:tabs>
            <w:rPr>
              <w:rFonts w:eastAsiaTheme="minorEastAsia" w:cstheme="minorBidi"/>
              <w:b w:val="0"/>
              <w:noProof/>
              <w:lang w:eastAsia="en-CA"/>
            </w:rPr>
          </w:pPr>
          <w:hyperlink w:anchor="_Toc520796398" w:history="1">
            <w:r w:rsidR="00032EFC" w:rsidRPr="00850903">
              <w:rPr>
                <w:rStyle w:val="Hyperlink"/>
                <w:rFonts w:asciiTheme="majorHAnsi" w:hAnsiTheme="majorHAnsi"/>
                <w:noProof/>
              </w:rPr>
              <w:t>Section 1 - OFFICERS</w:t>
            </w:r>
            <w:r w:rsidR="00032EFC">
              <w:rPr>
                <w:noProof/>
                <w:webHidden/>
              </w:rPr>
              <w:tab/>
            </w:r>
            <w:r w:rsidR="00032EFC">
              <w:rPr>
                <w:noProof/>
                <w:webHidden/>
              </w:rPr>
              <w:fldChar w:fldCharType="begin"/>
            </w:r>
            <w:r w:rsidR="00032EFC">
              <w:rPr>
                <w:noProof/>
                <w:webHidden/>
              </w:rPr>
              <w:instrText xml:space="preserve"> PAGEREF _Toc520796398 \h </w:instrText>
            </w:r>
            <w:r w:rsidR="00032EFC">
              <w:rPr>
                <w:noProof/>
                <w:webHidden/>
              </w:rPr>
            </w:r>
            <w:r w:rsidR="00032EFC">
              <w:rPr>
                <w:noProof/>
                <w:webHidden/>
              </w:rPr>
              <w:fldChar w:fldCharType="separate"/>
            </w:r>
            <w:r w:rsidR="003F6471">
              <w:rPr>
                <w:noProof/>
                <w:webHidden/>
              </w:rPr>
              <w:t>3</w:t>
            </w:r>
            <w:r w:rsidR="00032EFC">
              <w:rPr>
                <w:noProof/>
                <w:webHidden/>
              </w:rPr>
              <w:fldChar w:fldCharType="end"/>
            </w:r>
          </w:hyperlink>
        </w:p>
        <w:p w14:paraId="75458759" w14:textId="77777777" w:rsidR="00032EFC" w:rsidRDefault="00E55385">
          <w:pPr>
            <w:pStyle w:val="TOC2"/>
            <w:tabs>
              <w:tab w:val="right" w:leader="dot" w:pos="9350"/>
            </w:tabs>
            <w:rPr>
              <w:rFonts w:eastAsiaTheme="minorEastAsia" w:cstheme="minorBidi"/>
              <w:b w:val="0"/>
              <w:noProof/>
              <w:lang w:eastAsia="en-CA"/>
            </w:rPr>
          </w:pPr>
          <w:hyperlink w:anchor="_Toc520796399" w:history="1">
            <w:r w:rsidR="00032EFC" w:rsidRPr="00850903">
              <w:rPr>
                <w:rStyle w:val="Hyperlink"/>
                <w:rFonts w:asciiTheme="majorHAnsi" w:hAnsiTheme="majorHAnsi"/>
                <w:noProof/>
              </w:rPr>
              <w:t>Section 2 - ELECTION/APPOINTMENT OF DISTRICT OFFICERS</w:t>
            </w:r>
            <w:r w:rsidR="00032EFC">
              <w:rPr>
                <w:noProof/>
                <w:webHidden/>
              </w:rPr>
              <w:tab/>
            </w:r>
            <w:r w:rsidR="00032EFC">
              <w:rPr>
                <w:noProof/>
                <w:webHidden/>
              </w:rPr>
              <w:fldChar w:fldCharType="begin"/>
            </w:r>
            <w:r w:rsidR="00032EFC">
              <w:rPr>
                <w:noProof/>
                <w:webHidden/>
              </w:rPr>
              <w:instrText xml:space="preserve"> PAGEREF _Toc520796399 \h </w:instrText>
            </w:r>
            <w:r w:rsidR="00032EFC">
              <w:rPr>
                <w:noProof/>
                <w:webHidden/>
              </w:rPr>
            </w:r>
            <w:r w:rsidR="00032EFC">
              <w:rPr>
                <w:noProof/>
                <w:webHidden/>
              </w:rPr>
              <w:fldChar w:fldCharType="separate"/>
            </w:r>
            <w:r w:rsidR="003F6471">
              <w:rPr>
                <w:noProof/>
                <w:webHidden/>
              </w:rPr>
              <w:t>3</w:t>
            </w:r>
            <w:r w:rsidR="00032EFC">
              <w:rPr>
                <w:noProof/>
                <w:webHidden/>
              </w:rPr>
              <w:fldChar w:fldCharType="end"/>
            </w:r>
          </w:hyperlink>
        </w:p>
        <w:p w14:paraId="0766612A" w14:textId="77777777" w:rsidR="00032EFC" w:rsidRDefault="00E55385">
          <w:pPr>
            <w:pStyle w:val="TOC2"/>
            <w:tabs>
              <w:tab w:val="right" w:leader="dot" w:pos="9350"/>
            </w:tabs>
            <w:rPr>
              <w:rFonts w:eastAsiaTheme="minorEastAsia" w:cstheme="minorBidi"/>
              <w:b w:val="0"/>
              <w:noProof/>
              <w:lang w:eastAsia="en-CA"/>
            </w:rPr>
          </w:pPr>
          <w:hyperlink w:anchor="_Toc520796400" w:history="1">
            <w:r w:rsidR="00032EFC" w:rsidRPr="00850903">
              <w:rPr>
                <w:rStyle w:val="Hyperlink"/>
                <w:rFonts w:asciiTheme="majorHAnsi" w:hAnsiTheme="majorHAnsi"/>
                <w:noProof/>
              </w:rPr>
              <w:t>Section 3 - REMOVAL</w:t>
            </w:r>
            <w:r w:rsidR="00032EFC">
              <w:rPr>
                <w:noProof/>
                <w:webHidden/>
              </w:rPr>
              <w:tab/>
            </w:r>
            <w:r w:rsidR="00032EFC">
              <w:rPr>
                <w:noProof/>
                <w:webHidden/>
              </w:rPr>
              <w:fldChar w:fldCharType="begin"/>
            </w:r>
            <w:r w:rsidR="00032EFC">
              <w:rPr>
                <w:noProof/>
                <w:webHidden/>
              </w:rPr>
              <w:instrText xml:space="preserve"> PAGEREF _Toc520796400 \h </w:instrText>
            </w:r>
            <w:r w:rsidR="00032EFC">
              <w:rPr>
                <w:noProof/>
                <w:webHidden/>
              </w:rPr>
            </w:r>
            <w:r w:rsidR="00032EFC">
              <w:rPr>
                <w:noProof/>
                <w:webHidden/>
              </w:rPr>
              <w:fldChar w:fldCharType="separate"/>
            </w:r>
            <w:r w:rsidR="003F6471">
              <w:rPr>
                <w:noProof/>
                <w:webHidden/>
              </w:rPr>
              <w:t>4</w:t>
            </w:r>
            <w:r w:rsidR="00032EFC">
              <w:rPr>
                <w:noProof/>
                <w:webHidden/>
              </w:rPr>
              <w:fldChar w:fldCharType="end"/>
            </w:r>
          </w:hyperlink>
        </w:p>
        <w:p w14:paraId="7DAA373C" w14:textId="77777777" w:rsidR="00032EFC" w:rsidRDefault="00E55385">
          <w:pPr>
            <w:pStyle w:val="TOC1"/>
            <w:rPr>
              <w:rFonts w:eastAsiaTheme="minorEastAsia" w:cstheme="minorBidi"/>
              <w:b w:val="0"/>
              <w:sz w:val="22"/>
              <w:szCs w:val="22"/>
              <w:lang w:eastAsia="en-CA"/>
            </w:rPr>
          </w:pPr>
          <w:hyperlink w:anchor="_Toc520796401" w:history="1">
            <w:r w:rsidR="00032EFC" w:rsidRPr="00850903">
              <w:rPr>
                <w:rStyle w:val="Hyperlink"/>
              </w:rPr>
              <w:t>ARTICLE V – DISTRICT CONVENTION</w:t>
            </w:r>
            <w:r w:rsidR="00032EFC">
              <w:rPr>
                <w:webHidden/>
              </w:rPr>
              <w:tab/>
            </w:r>
            <w:r w:rsidR="00032EFC">
              <w:rPr>
                <w:webHidden/>
              </w:rPr>
              <w:fldChar w:fldCharType="begin"/>
            </w:r>
            <w:r w:rsidR="00032EFC">
              <w:rPr>
                <w:webHidden/>
              </w:rPr>
              <w:instrText xml:space="preserve"> PAGEREF _Toc520796401 \h </w:instrText>
            </w:r>
            <w:r w:rsidR="00032EFC">
              <w:rPr>
                <w:webHidden/>
              </w:rPr>
            </w:r>
            <w:r w:rsidR="00032EFC">
              <w:rPr>
                <w:webHidden/>
              </w:rPr>
              <w:fldChar w:fldCharType="separate"/>
            </w:r>
            <w:r w:rsidR="003F6471">
              <w:rPr>
                <w:webHidden/>
              </w:rPr>
              <w:t>4</w:t>
            </w:r>
            <w:r w:rsidR="00032EFC">
              <w:rPr>
                <w:webHidden/>
              </w:rPr>
              <w:fldChar w:fldCharType="end"/>
            </w:r>
          </w:hyperlink>
        </w:p>
        <w:p w14:paraId="0615F4BB" w14:textId="77777777" w:rsidR="00032EFC" w:rsidRDefault="00E55385">
          <w:pPr>
            <w:pStyle w:val="TOC2"/>
            <w:tabs>
              <w:tab w:val="right" w:leader="dot" w:pos="9350"/>
            </w:tabs>
            <w:rPr>
              <w:rFonts w:eastAsiaTheme="minorEastAsia" w:cstheme="minorBidi"/>
              <w:b w:val="0"/>
              <w:noProof/>
              <w:lang w:eastAsia="en-CA"/>
            </w:rPr>
          </w:pPr>
          <w:hyperlink w:anchor="_Toc520796402" w:history="1">
            <w:r w:rsidR="00032EFC" w:rsidRPr="00850903">
              <w:rPr>
                <w:rStyle w:val="Hyperlink"/>
                <w:rFonts w:asciiTheme="majorHAnsi" w:hAnsiTheme="majorHAnsi"/>
                <w:noProof/>
              </w:rPr>
              <w:t>Section 1 - TIME AND PLACE</w:t>
            </w:r>
            <w:r w:rsidR="00032EFC">
              <w:rPr>
                <w:noProof/>
                <w:webHidden/>
              </w:rPr>
              <w:tab/>
            </w:r>
            <w:r w:rsidR="00032EFC">
              <w:rPr>
                <w:noProof/>
                <w:webHidden/>
              </w:rPr>
              <w:fldChar w:fldCharType="begin"/>
            </w:r>
            <w:r w:rsidR="00032EFC">
              <w:rPr>
                <w:noProof/>
                <w:webHidden/>
              </w:rPr>
              <w:instrText xml:space="preserve"> PAGEREF _Toc520796402 \h </w:instrText>
            </w:r>
            <w:r w:rsidR="00032EFC">
              <w:rPr>
                <w:noProof/>
                <w:webHidden/>
              </w:rPr>
            </w:r>
            <w:r w:rsidR="00032EFC">
              <w:rPr>
                <w:noProof/>
                <w:webHidden/>
              </w:rPr>
              <w:fldChar w:fldCharType="separate"/>
            </w:r>
            <w:r w:rsidR="003F6471">
              <w:rPr>
                <w:noProof/>
                <w:webHidden/>
              </w:rPr>
              <w:t>4</w:t>
            </w:r>
            <w:r w:rsidR="00032EFC">
              <w:rPr>
                <w:noProof/>
                <w:webHidden/>
              </w:rPr>
              <w:fldChar w:fldCharType="end"/>
            </w:r>
          </w:hyperlink>
        </w:p>
        <w:p w14:paraId="135A6E32" w14:textId="77777777" w:rsidR="00032EFC" w:rsidRDefault="00E55385">
          <w:pPr>
            <w:pStyle w:val="TOC2"/>
            <w:tabs>
              <w:tab w:val="right" w:leader="dot" w:pos="9350"/>
            </w:tabs>
            <w:rPr>
              <w:rFonts w:eastAsiaTheme="minorEastAsia" w:cstheme="minorBidi"/>
              <w:b w:val="0"/>
              <w:noProof/>
              <w:lang w:eastAsia="en-CA"/>
            </w:rPr>
          </w:pPr>
          <w:hyperlink w:anchor="_Toc520796403" w:history="1">
            <w:r w:rsidR="00032EFC" w:rsidRPr="00850903">
              <w:rPr>
                <w:rStyle w:val="Hyperlink"/>
                <w:rFonts w:asciiTheme="majorHAnsi" w:hAnsiTheme="majorHAnsi"/>
                <w:noProof/>
              </w:rPr>
              <w:t>Section 2 - CLUB DELEGATE FORMULA</w:t>
            </w:r>
            <w:r w:rsidR="00032EFC">
              <w:rPr>
                <w:noProof/>
                <w:webHidden/>
              </w:rPr>
              <w:tab/>
            </w:r>
            <w:r w:rsidR="00032EFC">
              <w:rPr>
                <w:noProof/>
                <w:webHidden/>
              </w:rPr>
              <w:fldChar w:fldCharType="begin"/>
            </w:r>
            <w:r w:rsidR="00032EFC">
              <w:rPr>
                <w:noProof/>
                <w:webHidden/>
              </w:rPr>
              <w:instrText xml:space="preserve"> PAGEREF _Toc520796403 \h </w:instrText>
            </w:r>
            <w:r w:rsidR="00032EFC">
              <w:rPr>
                <w:noProof/>
                <w:webHidden/>
              </w:rPr>
            </w:r>
            <w:r w:rsidR="00032EFC">
              <w:rPr>
                <w:noProof/>
                <w:webHidden/>
              </w:rPr>
              <w:fldChar w:fldCharType="separate"/>
            </w:r>
            <w:r w:rsidR="003F6471">
              <w:rPr>
                <w:noProof/>
                <w:webHidden/>
              </w:rPr>
              <w:t>4</w:t>
            </w:r>
            <w:r w:rsidR="00032EFC">
              <w:rPr>
                <w:noProof/>
                <w:webHidden/>
              </w:rPr>
              <w:fldChar w:fldCharType="end"/>
            </w:r>
          </w:hyperlink>
        </w:p>
        <w:p w14:paraId="0F4239DA" w14:textId="77777777" w:rsidR="00032EFC" w:rsidRDefault="00E55385">
          <w:pPr>
            <w:pStyle w:val="TOC2"/>
            <w:tabs>
              <w:tab w:val="right" w:leader="dot" w:pos="9350"/>
            </w:tabs>
            <w:rPr>
              <w:rFonts w:eastAsiaTheme="minorEastAsia" w:cstheme="minorBidi"/>
              <w:b w:val="0"/>
              <w:noProof/>
              <w:lang w:eastAsia="en-CA"/>
            </w:rPr>
          </w:pPr>
          <w:hyperlink w:anchor="_Toc520796404" w:history="1">
            <w:r w:rsidR="00032EFC" w:rsidRPr="00850903">
              <w:rPr>
                <w:rStyle w:val="Hyperlink"/>
                <w:rFonts w:asciiTheme="majorHAnsi" w:hAnsiTheme="majorHAnsi"/>
                <w:noProof/>
              </w:rPr>
              <w:t>Section 3 - VOTING AT CONVENTIONS – AT LARGE</w:t>
            </w:r>
            <w:r w:rsidR="00032EFC">
              <w:rPr>
                <w:noProof/>
                <w:webHidden/>
              </w:rPr>
              <w:tab/>
            </w:r>
            <w:r w:rsidR="00032EFC">
              <w:rPr>
                <w:noProof/>
                <w:webHidden/>
              </w:rPr>
              <w:fldChar w:fldCharType="begin"/>
            </w:r>
            <w:r w:rsidR="00032EFC">
              <w:rPr>
                <w:noProof/>
                <w:webHidden/>
              </w:rPr>
              <w:instrText xml:space="preserve"> PAGEREF _Toc520796404 \h </w:instrText>
            </w:r>
            <w:r w:rsidR="00032EFC">
              <w:rPr>
                <w:noProof/>
                <w:webHidden/>
              </w:rPr>
            </w:r>
            <w:r w:rsidR="00032EFC">
              <w:rPr>
                <w:noProof/>
                <w:webHidden/>
              </w:rPr>
              <w:fldChar w:fldCharType="separate"/>
            </w:r>
            <w:r w:rsidR="003F6471">
              <w:rPr>
                <w:noProof/>
                <w:webHidden/>
              </w:rPr>
              <w:t>4</w:t>
            </w:r>
            <w:r w:rsidR="00032EFC">
              <w:rPr>
                <w:noProof/>
                <w:webHidden/>
              </w:rPr>
              <w:fldChar w:fldCharType="end"/>
            </w:r>
          </w:hyperlink>
        </w:p>
        <w:p w14:paraId="7AB210D2" w14:textId="77777777" w:rsidR="00032EFC" w:rsidRDefault="00E55385">
          <w:pPr>
            <w:pStyle w:val="TOC2"/>
            <w:tabs>
              <w:tab w:val="right" w:leader="dot" w:pos="9350"/>
            </w:tabs>
            <w:rPr>
              <w:rFonts w:eastAsiaTheme="minorEastAsia" w:cstheme="minorBidi"/>
              <w:b w:val="0"/>
              <w:noProof/>
              <w:lang w:eastAsia="en-CA"/>
            </w:rPr>
          </w:pPr>
          <w:hyperlink w:anchor="_Toc520796405" w:history="1">
            <w:r w:rsidR="00032EFC" w:rsidRPr="00850903">
              <w:rPr>
                <w:rStyle w:val="Hyperlink"/>
                <w:rFonts w:asciiTheme="majorHAnsi" w:hAnsiTheme="majorHAnsi"/>
                <w:noProof/>
              </w:rPr>
              <w:t>Section 4 - QUORUM</w:t>
            </w:r>
            <w:r w:rsidR="00032EFC">
              <w:rPr>
                <w:noProof/>
                <w:webHidden/>
              </w:rPr>
              <w:tab/>
            </w:r>
            <w:r w:rsidR="00032EFC">
              <w:rPr>
                <w:noProof/>
                <w:webHidden/>
              </w:rPr>
              <w:fldChar w:fldCharType="begin"/>
            </w:r>
            <w:r w:rsidR="00032EFC">
              <w:rPr>
                <w:noProof/>
                <w:webHidden/>
              </w:rPr>
              <w:instrText xml:space="preserve"> PAGEREF _Toc520796405 \h </w:instrText>
            </w:r>
            <w:r w:rsidR="00032EFC">
              <w:rPr>
                <w:noProof/>
                <w:webHidden/>
              </w:rPr>
            </w:r>
            <w:r w:rsidR="00032EFC">
              <w:rPr>
                <w:noProof/>
                <w:webHidden/>
              </w:rPr>
              <w:fldChar w:fldCharType="separate"/>
            </w:r>
            <w:r w:rsidR="003F6471">
              <w:rPr>
                <w:noProof/>
                <w:webHidden/>
              </w:rPr>
              <w:t>5</w:t>
            </w:r>
            <w:r w:rsidR="00032EFC">
              <w:rPr>
                <w:noProof/>
                <w:webHidden/>
              </w:rPr>
              <w:fldChar w:fldCharType="end"/>
            </w:r>
          </w:hyperlink>
        </w:p>
        <w:p w14:paraId="1C3C4413" w14:textId="77777777" w:rsidR="00032EFC" w:rsidRDefault="00E55385">
          <w:pPr>
            <w:pStyle w:val="TOC1"/>
            <w:rPr>
              <w:rFonts w:eastAsiaTheme="minorEastAsia" w:cstheme="minorBidi"/>
              <w:b w:val="0"/>
              <w:sz w:val="22"/>
              <w:szCs w:val="22"/>
              <w:lang w:eastAsia="en-CA"/>
            </w:rPr>
          </w:pPr>
          <w:hyperlink w:anchor="_Toc520796406" w:history="1">
            <w:r w:rsidR="00032EFC" w:rsidRPr="00850903">
              <w:rPr>
                <w:rStyle w:val="Hyperlink"/>
              </w:rPr>
              <w:t>ARTICLE VI - AMENDMENTS</w:t>
            </w:r>
            <w:r w:rsidR="00032EFC">
              <w:rPr>
                <w:webHidden/>
              </w:rPr>
              <w:tab/>
            </w:r>
            <w:r w:rsidR="00032EFC">
              <w:rPr>
                <w:webHidden/>
              </w:rPr>
              <w:fldChar w:fldCharType="begin"/>
            </w:r>
            <w:r w:rsidR="00032EFC">
              <w:rPr>
                <w:webHidden/>
              </w:rPr>
              <w:instrText xml:space="preserve"> PAGEREF _Toc520796406 \h </w:instrText>
            </w:r>
            <w:r w:rsidR="00032EFC">
              <w:rPr>
                <w:webHidden/>
              </w:rPr>
            </w:r>
            <w:r w:rsidR="00032EFC">
              <w:rPr>
                <w:webHidden/>
              </w:rPr>
              <w:fldChar w:fldCharType="separate"/>
            </w:r>
            <w:r w:rsidR="003F6471">
              <w:rPr>
                <w:webHidden/>
              </w:rPr>
              <w:t>5</w:t>
            </w:r>
            <w:r w:rsidR="00032EFC">
              <w:rPr>
                <w:webHidden/>
              </w:rPr>
              <w:fldChar w:fldCharType="end"/>
            </w:r>
          </w:hyperlink>
        </w:p>
        <w:p w14:paraId="4F0C4313" w14:textId="77777777" w:rsidR="00032EFC" w:rsidRDefault="00E55385">
          <w:pPr>
            <w:pStyle w:val="TOC2"/>
            <w:tabs>
              <w:tab w:val="right" w:leader="dot" w:pos="9350"/>
            </w:tabs>
            <w:rPr>
              <w:rFonts w:eastAsiaTheme="minorEastAsia" w:cstheme="minorBidi"/>
              <w:b w:val="0"/>
              <w:noProof/>
              <w:lang w:eastAsia="en-CA"/>
            </w:rPr>
          </w:pPr>
          <w:hyperlink w:anchor="_Toc520796407" w:history="1">
            <w:r w:rsidR="00032EFC" w:rsidRPr="00850903">
              <w:rPr>
                <w:rStyle w:val="Hyperlink"/>
                <w:rFonts w:asciiTheme="majorHAnsi" w:hAnsiTheme="majorHAnsi"/>
                <w:noProof/>
              </w:rPr>
              <w:t>Section 1 - AMENDING PROCEDURE</w:t>
            </w:r>
            <w:r w:rsidR="00032EFC">
              <w:rPr>
                <w:noProof/>
                <w:webHidden/>
              </w:rPr>
              <w:tab/>
            </w:r>
            <w:r w:rsidR="00032EFC">
              <w:rPr>
                <w:noProof/>
                <w:webHidden/>
              </w:rPr>
              <w:fldChar w:fldCharType="begin"/>
            </w:r>
            <w:r w:rsidR="00032EFC">
              <w:rPr>
                <w:noProof/>
                <w:webHidden/>
              </w:rPr>
              <w:instrText xml:space="preserve"> PAGEREF _Toc520796407 \h </w:instrText>
            </w:r>
            <w:r w:rsidR="00032EFC">
              <w:rPr>
                <w:noProof/>
                <w:webHidden/>
              </w:rPr>
            </w:r>
            <w:r w:rsidR="00032EFC">
              <w:rPr>
                <w:noProof/>
                <w:webHidden/>
              </w:rPr>
              <w:fldChar w:fldCharType="separate"/>
            </w:r>
            <w:r w:rsidR="003F6471">
              <w:rPr>
                <w:noProof/>
                <w:webHidden/>
              </w:rPr>
              <w:t>5</w:t>
            </w:r>
            <w:r w:rsidR="00032EFC">
              <w:rPr>
                <w:noProof/>
                <w:webHidden/>
              </w:rPr>
              <w:fldChar w:fldCharType="end"/>
            </w:r>
          </w:hyperlink>
        </w:p>
        <w:p w14:paraId="24761642" w14:textId="77777777" w:rsidR="00032EFC" w:rsidRDefault="00E55385">
          <w:pPr>
            <w:pStyle w:val="TOC2"/>
            <w:tabs>
              <w:tab w:val="right" w:leader="dot" w:pos="9350"/>
            </w:tabs>
            <w:rPr>
              <w:rFonts w:eastAsiaTheme="minorEastAsia" w:cstheme="minorBidi"/>
              <w:b w:val="0"/>
              <w:noProof/>
              <w:lang w:eastAsia="en-CA"/>
            </w:rPr>
          </w:pPr>
          <w:hyperlink w:anchor="_Toc520796408" w:history="1">
            <w:r w:rsidR="00032EFC" w:rsidRPr="00850903">
              <w:rPr>
                <w:rStyle w:val="Hyperlink"/>
                <w:rFonts w:asciiTheme="majorHAnsi" w:hAnsiTheme="majorHAnsi"/>
                <w:noProof/>
              </w:rPr>
              <w:t>Section 2 - NOTICE</w:t>
            </w:r>
            <w:r w:rsidR="00032EFC">
              <w:rPr>
                <w:noProof/>
                <w:webHidden/>
              </w:rPr>
              <w:tab/>
            </w:r>
            <w:r w:rsidR="00032EFC">
              <w:rPr>
                <w:noProof/>
                <w:webHidden/>
              </w:rPr>
              <w:fldChar w:fldCharType="begin"/>
            </w:r>
            <w:r w:rsidR="00032EFC">
              <w:rPr>
                <w:noProof/>
                <w:webHidden/>
              </w:rPr>
              <w:instrText xml:space="preserve"> PAGEREF _Toc520796408 \h </w:instrText>
            </w:r>
            <w:r w:rsidR="00032EFC">
              <w:rPr>
                <w:noProof/>
                <w:webHidden/>
              </w:rPr>
            </w:r>
            <w:r w:rsidR="00032EFC">
              <w:rPr>
                <w:noProof/>
                <w:webHidden/>
              </w:rPr>
              <w:fldChar w:fldCharType="separate"/>
            </w:r>
            <w:r w:rsidR="003F6471">
              <w:rPr>
                <w:noProof/>
                <w:webHidden/>
              </w:rPr>
              <w:t>5</w:t>
            </w:r>
            <w:r w:rsidR="00032EFC">
              <w:rPr>
                <w:noProof/>
                <w:webHidden/>
              </w:rPr>
              <w:fldChar w:fldCharType="end"/>
            </w:r>
          </w:hyperlink>
        </w:p>
        <w:p w14:paraId="61409A19" w14:textId="77777777" w:rsidR="00032EFC" w:rsidRDefault="00E55385">
          <w:pPr>
            <w:pStyle w:val="TOC2"/>
            <w:tabs>
              <w:tab w:val="right" w:leader="dot" w:pos="9350"/>
            </w:tabs>
            <w:rPr>
              <w:rFonts w:eastAsiaTheme="minorEastAsia" w:cstheme="minorBidi"/>
              <w:b w:val="0"/>
              <w:noProof/>
              <w:lang w:eastAsia="en-CA"/>
            </w:rPr>
          </w:pPr>
          <w:hyperlink w:anchor="_Toc520796409" w:history="1">
            <w:r w:rsidR="00032EFC" w:rsidRPr="00850903">
              <w:rPr>
                <w:rStyle w:val="Hyperlink"/>
                <w:rFonts w:asciiTheme="majorHAnsi" w:hAnsiTheme="majorHAnsi"/>
                <w:noProof/>
              </w:rPr>
              <w:t>Section 3 - EFFECTIVE DATE</w:t>
            </w:r>
            <w:r w:rsidR="00032EFC">
              <w:rPr>
                <w:noProof/>
                <w:webHidden/>
              </w:rPr>
              <w:tab/>
            </w:r>
            <w:r w:rsidR="00032EFC">
              <w:rPr>
                <w:noProof/>
                <w:webHidden/>
              </w:rPr>
              <w:fldChar w:fldCharType="begin"/>
            </w:r>
            <w:r w:rsidR="00032EFC">
              <w:rPr>
                <w:noProof/>
                <w:webHidden/>
              </w:rPr>
              <w:instrText xml:space="preserve"> PAGEREF _Toc520796409 \h </w:instrText>
            </w:r>
            <w:r w:rsidR="00032EFC">
              <w:rPr>
                <w:noProof/>
                <w:webHidden/>
              </w:rPr>
            </w:r>
            <w:r w:rsidR="00032EFC">
              <w:rPr>
                <w:noProof/>
                <w:webHidden/>
              </w:rPr>
              <w:fldChar w:fldCharType="separate"/>
            </w:r>
            <w:r w:rsidR="003F6471">
              <w:rPr>
                <w:noProof/>
                <w:webHidden/>
              </w:rPr>
              <w:t>5</w:t>
            </w:r>
            <w:r w:rsidR="00032EFC">
              <w:rPr>
                <w:noProof/>
                <w:webHidden/>
              </w:rPr>
              <w:fldChar w:fldCharType="end"/>
            </w:r>
          </w:hyperlink>
        </w:p>
        <w:p w14:paraId="4AB8BBEF" w14:textId="5EDAEFB2" w:rsidR="006262AE" w:rsidRPr="001A4FC0" w:rsidRDefault="006262AE" w:rsidP="007B4A1E">
          <w:r w:rsidRPr="001A4FC0">
            <w:rPr>
              <w:b/>
              <w:bCs/>
              <w:noProof/>
              <w:sz w:val="30"/>
            </w:rPr>
            <w:fldChar w:fldCharType="end"/>
          </w:r>
        </w:p>
      </w:sdtContent>
    </w:sdt>
    <w:p w14:paraId="4E8920E1" w14:textId="77777777" w:rsidR="00EB5661" w:rsidRPr="001A4FC0" w:rsidRDefault="00EB5661" w:rsidP="007B4A1E">
      <w:pPr>
        <w:pStyle w:val="Heading1"/>
      </w:pPr>
    </w:p>
    <w:p w14:paraId="5F01FCCB" w14:textId="77777777" w:rsidR="006262AE" w:rsidRPr="001A4FC0" w:rsidRDefault="006262AE" w:rsidP="007B4A1E">
      <w:pPr>
        <w:rPr>
          <w:rFonts w:asciiTheme="majorHAnsi" w:hAnsiTheme="majorHAnsi"/>
          <w:b/>
          <w:bCs/>
          <w:sz w:val="32"/>
          <w:szCs w:val="32"/>
        </w:rPr>
      </w:pPr>
      <w:r w:rsidRPr="001A4FC0">
        <w:rPr>
          <w:sz w:val="32"/>
          <w:szCs w:val="32"/>
        </w:rPr>
        <w:br w:type="page"/>
      </w:r>
    </w:p>
    <w:p w14:paraId="77DF4555" w14:textId="36726E66" w:rsidR="00716ACE" w:rsidRPr="001A4FC0" w:rsidRDefault="00716ACE" w:rsidP="007B4A1E">
      <w:pPr>
        <w:pStyle w:val="Title"/>
        <w:rPr>
          <w:rFonts w:asciiTheme="majorHAnsi" w:hAnsiTheme="majorHAnsi"/>
          <w:sz w:val="40"/>
          <w:szCs w:val="40"/>
        </w:rPr>
      </w:pPr>
      <w:r w:rsidRPr="001A4FC0">
        <w:rPr>
          <w:rFonts w:asciiTheme="majorHAnsi" w:hAnsiTheme="majorHAnsi"/>
          <w:sz w:val="40"/>
          <w:szCs w:val="40"/>
        </w:rPr>
        <w:lastRenderedPageBreak/>
        <w:t>DISTRICT A-15 CONSTITUTION</w:t>
      </w:r>
    </w:p>
    <w:p w14:paraId="4B73D26D" w14:textId="77777777" w:rsidR="00716ACE" w:rsidRPr="001A4FC0" w:rsidRDefault="00716ACE" w:rsidP="007B4A1E">
      <w:pPr>
        <w:rPr>
          <w:rFonts w:asciiTheme="majorHAnsi" w:hAnsiTheme="majorHAnsi"/>
        </w:rPr>
      </w:pPr>
    </w:p>
    <w:p w14:paraId="355C85E0" w14:textId="77777777" w:rsidR="00716ACE" w:rsidRPr="001A4FC0" w:rsidRDefault="00716ACE" w:rsidP="007B4A1E">
      <w:pPr>
        <w:pStyle w:val="Heading1"/>
      </w:pPr>
    </w:p>
    <w:p w14:paraId="3988B9E4" w14:textId="77777777" w:rsidR="00716ACE" w:rsidRPr="001A4FC0" w:rsidRDefault="00716ACE" w:rsidP="007B4A1E">
      <w:pPr>
        <w:pStyle w:val="Heading1"/>
      </w:pPr>
      <w:bookmarkStart w:id="0" w:name="_Toc520796394"/>
      <w:r w:rsidRPr="001A4FC0">
        <w:t>ARTICLE I</w:t>
      </w:r>
      <w:r w:rsidR="00E256EE" w:rsidRPr="001A4FC0">
        <w:t xml:space="preserve"> – NAME</w:t>
      </w:r>
      <w:bookmarkEnd w:id="0"/>
    </w:p>
    <w:p w14:paraId="4D503FA9" w14:textId="77777777" w:rsidR="00E256EE" w:rsidRPr="001A4FC0" w:rsidRDefault="00E256EE" w:rsidP="007B4A1E">
      <w:pPr>
        <w:rPr>
          <w:rFonts w:asciiTheme="majorHAnsi" w:hAnsiTheme="majorHAnsi"/>
        </w:rPr>
      </w:pPr>
    </w:p>
    <w:p w14:paraId="1AA71C73" w14:textId="77777777" w:rsidR="00716ACE" w:rsidRPr="001A4FC0" w:rsidRDefault="00716ACE" w:rsidP="007B4A1E">
      <w:r w:rsidRPr="001A4FC0">
        <w:t>This organization shall be known as District A-15, a Sub-District of Multiple District “A”, Lions Clubs International, hereinafter referred to as “District”.  Whenever the male gender or pronoun presently appears in this constitution it shall be interpreted to mean both male and female.</w:t>
      </w:r>
    </w:p>
    <w:p w14:paraId="1996042A" w14:textId="77777777" w:rsidR="00716ACE" w:rsidRPr="001A4FC0" w:rsidRDefault="00716ACE" w:rsidP="007B4A1E">
      <w:pPr>
        <w:pStyle w:val="Footer"/>
        <w:tabs>
          <w:tab w:val="clear" w:pos="4320"/>
          <w:tab w:val="clear" w:pos="8640"/>
        </w:tabs>
        <w:rPr>
          <w:rFonts w:asciiTheme="majorHAnsi" w:hAnsiTheme="majorHAnsi"/>
        </w:rPr>
      </w:pPr>
    </w:p>
    <w:p w14:paraId="2B2A7DD3" w14:textId="77777777" w:rsidR="00716ACE" w:rsidRPr="001A4FC0" w:rsidRDefault="00716ACE" w:rsidP="007B4A1E">
      <w:pPr>
        <w:pStyle w:val="Heading1"/>
      </w:pPr>
      <w:bookmarkStart w:id="1" w:name="_Toc520796395"/>
      <w:r w:rsidRPr="001A4FC0">
        <w:t>ARTICLE II</w:t>
      </w:r>
      <w:r w:rsidR="00E256EE" w:rsidRPr="001A4FC0">
        <w:t xml:space="preserve"> - OBJECT</w:t>
      </w:r>
      <w:bookmarkEnd w:id="1"/>
    </w:p>
    <w:p w14:paraId="1829D4D5" w14:textId="77777777" w:rsidR="00716ACE" w:rsidRPr="001A4FC0" w:rsidRDefault="00716ACE" w:rsidP="007B4A1E">
      <w:pPr>
        <w:rPr>
          <w:rFonts w:asciiTheme="majorHAnsi" w:hAnsiTheme="majorHAnsi"/>
        </w:rPr>
      </w:pPr>
    </w:p>
    <w:p w14:paraId="17D6A64E" w14:textId="77777777" w:rsidR="00716ACE" w:rsidRPr="001A4FC0" w:rsidRDefault="00716ACE" w:rsidP="007B4A1E">
      <w:pPr>
        <w:rPr>
          <w:rFonts w:asciiTheme="majorHAnsi" w:hAnsiTheme="majorHAnsi"/>
        </w:rPr>
      </w:pPr>
      <w:r w:rsidRPr="001A4FC0">
        <w:rPr>
          <w:rFonts w:asciiTheme="majorHAnsi" w:hAnsiTheme="majorHAnsi"/>
        </w:rPr>
        <w:t>To provide an administrative structure with which to advance the Purposes of Lions Clubs International in District A-15.</w:t>
      </w:r>
    </w:p>
    <w:p w14:paraId="20B6B749" w14:textId="77777777" w:rsidR="00716ACE" w:rsidRPr="001A4FC0" w:rsidRDefault="00716ACE" w:rsidP="007B4A1E">
      <w:pPr>
        <w:rPr>
          <w:rFonts w:asciiTheme="majorHAnsi" w:hAnsiTheme="majorHAnsi"/>
        </w:rPr>
      </w:pPr>
    </w:p>
    <w:p w14:paraId="1CA220CC" w14:textId="77777777" w:rsidR="00716ACE" w:rsidRPr="001A4FC0" w:rsidRDefault="00716ACE" w:rsidP="007B4A1E">
      <w:pPr>
        <w:pStyle w:val="Heading1"/>
      </w:pPr>
      <w:bookmarkStart w:id="2" w:name="_Toc520796396"/>
      <w:r w:rsidRPr="001A4FC0">
        <w:t>ARTICLE III</w:t>
      </w:r>
      <w:r w:rsidR="00E256EE" w:rsidRPr="001A4FC0">
        <w:t xml:space="preserve"> - MEMBERSHIP</w:t>
      </w:r>
      <w:bookmarkEnd w:id="2"/>
    </w:p>
    <w:p w14:paraId="12D0EB35" w14:textId="77777777" w:rsidR="00716ACE" w:rsidRPr="001A4FC0" w:rsidRDefault="00716ACE" w:rsidP="007B4A1E">
      <w:pPr>
        <w:jc w:val="center"/>
        <w:rPr>
          <w:rFonts w:asciiTheme="majorHAnsi" w:hAnsiTheme="majorHAnsi"/>
        </w:rPr>
      </w:pPr>
    </w:p>
    <w:p w14:paraId="73DC1376" w14:textId="77777777" w:rsidR="00716ACE" w:rsidRPr="001A4FC0" w:rsidRDefault="00716ACE" w:rsidP="007B4A1E">
      <w:pPr>
        <w:rPr>
          <w:rFonts w:asciiTheme="majorHAnsi" w:hAnsiTheme="majorHAnsi"/>
        </w:rPr>
      </w:pPr>
      <w:r w:rsidRPr="001A4FC0">
        <w:rPr>
          <w:rFonts w:asciiTheme="majorHAnsi" w:hAnsiTheme="majorHAnsi"/>
        </w:rPr>
        <w:t>The members of this organization shall be all Lions Clubs in District A-15 duly chartered by Lions Clubs International.  Any change in District A-15 boundary lines must be approved by a vote at a Multiple District “A” Convention and approved by the Board of Directors of Lions Clubs International.</w:t>
      </w:r>
    </w:p>
    <w:p w14:paraId="5CE39372" w14:textId="77777777" w:rsidR="00716ACE" w:rsidRPr="001A4FC0" w:rsidRDefault="00716ACE" w:rsidP="007B4A1E">
      <w:pPr>
        <w:ind w:left="720"/>
        <w:rPr>
          <w:rFonts w:asciiTheme="majorHAnsi" w:hAnsiTheme="majorHAnsi"/>
        </w:rPr>
      </w:pPr>
    </w:p>
    <w:p w14:paraId="219C66BD" w14:textId="083978FD" w:rsidR="009A4B8B" w:rsidRPr="001A4FC0" w:rsidRDefault="00716ACE" w:rsidP="007B4A1E">
      <w:pPr>
        <w:rPr>
          <w:rFonts w:asciiTheme="majorHAnsi" w:hAnsiTheme="majorHAnsi"/>
        </w:rPr>
      </w:pPr>
      <w:r w:rsidRPr="001A4FC0">
        <w:rPr>
          <w:rFonts w:asciiTheme="majorHAnsi" w:hAnsiTheme="majorHAnsi"/>
        </w:rPr>
        <w:t>The boundary lines of District A-15 shall be those approximately indicated on the Ontario Provincial road map held by the District A-15 Secretary.</w:t>
      </w:r>
      <w:r w:rsidR="009A4B8B" w:rsidRPr="001A4FC0">
        <w:rPr>
          <w:rFonts w:asciiTheme="majorHAnsi" w:hAnsiTheme="majorHAnsi"/>
        </w:rPr>
        <w:t xml:space="preserve"> </w:t>
      </w:r>
    </w:p>
    <w:p w14:paraId="094442DC" w14:textId="77777777" w:rsidR="00716ACE" w:rsidRPr="001A4FC0" w:rsidRDefault="00716ACE" w:rsidP="007B4A1E">
      <w:pPr>
        <w:rPr>
          <w:rFonts w:asciiTheme="majorHAnsi" w:hAnsiTheme="majorHAnsi"/>
        </w:rPr>
      </w:pPr>
    </w:p>
    <w:p w14:paraId="1AC59F7B" w14:textId="77777777" w:rsidR="00716ACE" w:rsidRPr="001A4FC0" w:rsidRDefault="00716ACE" w:rsidP="007B4A1E">
      <w:pPr>
        <w:pStyle w:val="Heading1"/>
      </w:pPr>
      <w:bookmarkStart w:id="3" w:name="_Toc520796397"/>
      <w:r w:rsidRPr="001A4FC0">
        <w:t>ARTICLE IV</w:t>
      </w:r>
      <w:r w:rsidR="00E256EE" w:rsidRPr="001A4FC0">
        <w:t xml:space="preserve"> - </w:t>
      </w:r>
      <w:r w:rsidRPr="001A4FC0">
        <w:t>DISTRICT ORGANIZATION</w:t>
      </w:r>
      <w:bookmarkEnd w:id="3"/>
    </w:p>
    <w:p w14:paraId="2A83F5F2" w14:textId="77777777" w:rsidR="00716ACE" w:rsidRPr="001A4FC0" w:rsidRDefault="00716ACE" w:rsidP="007B4A1E">
      <w:pPr>
        <w:rPr>
          <w:rFonts w:asciiTheme="majorHAnsi" w:hAnsiTheme="majorHAnsi"/>
          <w:b/>
          <w:bCs/>
          <w:u w:val="single"/>
        </w:rPr>
      </w:pPr>
    </w:p>
    <w:p w14:paraId="1FE32C8C" w14:textId="28A54407" w:rsidR="00357FF7" w:rsidRPr="001A4FC0" w:rsidRDefault="00CC7428" w:rsidP="007B4A1E">
      <w:pPr>
        <w:pStyle w:val="Heading2"/>
        <w:rPr>
          <w:rFonts w:asciiTheme="majorHAnsi" w:hAnsiTheme="majorHAnsi"/>
        </w:rPr>
      </w:pPr>
      <w:bookmarkStart w:id="4" w:name="_Toc520796398"/>
      <w:r w:rsidRPr="001A4FC0">
        <w:rPr>
          <w:rFonts w:asciiTheme="majorHAnsi" w:hAnsiTheme="majorHAnsi"/>
        </w:rPr>
        <w:t>Section 1 -</w:t>
      </w:r>
      <w:r w:rsidR="00716ACE" w:rsidRPr="001A4FC0">
        <w:rPr>
          <w:rFonts w:asciiTheme="majorHAnsi" w:hAnsiTheme="majorHAnsi"/>
        </w:rPr>
        <w:t xml:space="preserve"> OFFICERS</w:t>
      </w:r>
      <w:bookmarkEnd w:id="4"/>
      <w:r w:rsidR="00716ACE" w:rsidRPr="001A4FC0">
        <w:rPr>
          <w:rFonts w:asciiTheme="majorHAnsi" w:hAnsiTheme="majorHAnsi"/>
        </w:rPr>
        <w:t xml:space="preserve"> </w:t>
      </w:r>
    </w:p>
    <w:p w14:paraId="237F0A99" w14:textId="6930B7E5" w:rsidR="00E256EE" w:rsidRPr="001A4FC0" w:rsidRDefault="00716ACE" w:rsidP="007B4A1E">
      <w:pPr>
        <w:pStyle w:val="Heading2"/>
        <w:rPr>
          <w:rFonts w:asciiTheme="majorHAnsi" w:hAnsiTheme="majorHAnsi"/>
        </w:rPr>
      </w:pPr>
      <w:r w:rsidRPr="001A4FC0">
        <w:rPr>
          <w:rFonts w:asciiTheme="majorHAnsi" w:hAnsiTheme="majorHAnsi"/>
        </w:rPr>
        <w:t xml:space="preserve">  </w:t>
      </w:r>
    </w:p>
    <w:p w14:paraId="796B7C2F" w14:textId="38BBBB4A" w:rsidR="00716ACE" w:rsidRPr="0032325C" w:rsidRDefault="0032325C" w:rsidP="007B4A1E">
      <w:pPr>
        <w:rPr>
          <w:rFonts w:asciiTheme="majorHAnsi" w:hAnsiTheme="majorHAnsi" w:cstheme="majorHAnsi"/>
          <w:color w:val="222222"/>
          <w:shd w:val="clear" w:color="auto" w:fill="FFFFFF"/>
        </w:rPr>
      </w:pPr>
      <w:r w:rsidRPr="0032325C">
        <w:rPr>
          <w:rFonts w:asciiTheme="majorHAnsi" w:hAnsiTheme="majorHAnsi" w:cstheme="majorHAnsi"/>
          <w:color w:val="222222"/>
          <w:shd w:val="clear" w:color="auto" w:fill="FFFFFF"/>
        </w:rPr>
        <w:t xml:space="preserve">The officers of the district shall be the </w:t>
      </w:r>
      <w:r w:rsidR="0065431D">
        <w:rPr>
          <w:rFonts w:asciiTheme="majorHAnsi" w:hAnsiTheme="majorHAnsi" w:cstheme="majorHAnsi"/>
          <w:color w:val="222222"/>
          <w:shd w:val="clear" w:color="auto" w:fill="FFFFFF"/>
        </w:rPr>
        <w:t>Dis</w:t>
      </w:r>
      <w:r w:rsidR="0065431D" w:rsidRPr="0032325C">
        <w:rPr>
          <w:rFonts w:asciiTheme="majorHAnsi" w:hAnsiTheme="majorHAnsi" w:cstheme="majorHAnsi"/>
          <w:color w:val="222222"/>
          <w:shd w:val="clear" w:color="auto" w:fill="FFFFFF"/>
        </w:rPr>
        <w:t>trict</w:t>
      </w:r>
      <w:r w:rsidRPr="0032325C">
        <w:rPr>
          <w:rFonts w:asciiTheme="majorHAnsi" w:hAnsiTheme="majorHAnsi" w:cstheme="majorHAnsi"/>
          <w:color w:val="222222"/>
          <w:shd w:val="clear" w:color="auto" w:fill="FFFFFF"/>
        </w:rPr>
        <w:t xml:space="preserve"> </w:t>
      </w:r>
      <w:r w:rsidR="0065431D">
        <w:rPr>
          <w:rFonts w:asciiTheme="majorHAnsi" w:hAnsiTheme="majorHAnsi" w:cstheme="majorHAnsi"/>
          <w:color w:val="222222"/>
          <w:shd w:val="clear" w:color="auto" w:fill="FFFFFF"/>
        </w:rPr>
        <w:t>Governor, the Immediate Pas</w:t>
      </w:r>
      <w:r w:rsidRPr="0032325C">
        <w:rPr>
          <w:rFonts w:asciiTheme="majorHAnsi" w:hAnsiTheme="majorHAnsi" w:cstheme="majorHAnsi"/>
          <w:color w:val="222222"/>
          <w:shd w:val="clear" w:color="auto" w:fill="FFFFFF"/>
        </w:rPr>
        <w:t xml:space="preserve">t </w:t>
      </w:r>
      <w:r w:rsidR="0065431D">
        <w:rPr>
          <w:rFonts w:asciiTheme="majorHAnsi" w:hAnsiTheme="majorHAnsi" w:cstheme="majorHAnsi"/>
          <w:color w:val="222222"/>
          <w:shd w:val="clear" w:color="auto" w:fill="FFFFFF"/>
        </w:rPr>
        <w:t>D</w:t>
      </w:r>
      <w:r w:rsidRPr="0032325C">
        <w:rPr>
          <w:rFonts w:asciiTheme="majorHAnsi" w:hAnsiTheme="majorHAnsi" w:cstheme="majorHAnsi"/>
          <w:color w:val="222222"/>
          <w:shd w:val="clear" w:color="auto" w:fill="FFFFFF"/>
        </w:rPr>
        <w:t xml:space="preserve">istrict </w:t>
      </w:r>
      <w:r w:rsidR="0065431D">
        <w:rPr>
          <w:rFonts w:asciiTheme="majorHAnsi" w:hAnsiTheme="majorHAnsi" w:cstheme="majorHAnsi"/>
          <w:color w:val="222222"/>
          <w:shd w:val="clear" w:color="auto" w:fill="FFFFFF"/>
        </w:rPr>
        <w:t>G</w:t>
      </w:r>
      <w:r w:rsidRPr="0032325C">
        <w:rPr>
          <w:rFonts w:asciiTheme="majorHAnsi" w:hAnsiTheme="majorHAnsi" w:cstheme="majorHAnsi"/>
          <w:color w:val="222222"/>
          <w:shd w:val="clear" w:color="auto" w:fill="FFFFFF"/>
        </w:rPr>
        <w:t xml:space="preserve">overnor, the </w:t>
      </w:r>
      <w:r w:rsidR="0065431D">
        <w:rPr>
          <w:rFonts w:asciiTheme="majorHAnsi" w:hAnsiTheme="majorHAnsi" w:cstheme="majorHAnsi"/>
          <w:color w:val="222222"/>
          <w:shd w:val="clear" w:color="auto" w:fill="FFFFFF"/>
        </w:rPr>
        <w:t>F</w:t>
      </w:r>
      <w:r w:rsidRPr="0032325C">
        <w:rPr>
          <w:rFonts w:asciiTheme="majorHAnsi" w:hAnsiTheme="majorHAnsi" w:cstheme="majorHAnsi"/>
          <w:color w:val="222222"/>
          <w:shd w:val="clear" w:color="auto" w:fill="FFFFFF"/>
        </w:rPr>
        <w:t xml:space="preserve">irst and </w:t>
      </w:r>
      <w:r w:rsidR="0065431D">
        <w:rPr>
          <w:rFonts w:asciiTheme="majorHAnsi" w:hAnsiTheme="majorHAnsi" w:cstheme="majorHAnsi"/>
          <w:color w:val="222222"/>
          <w:shd w:val="clear" w:color="auto" w:fill="FFFFFF"/>
        </w:rPr>
        <w:t>Second Vice D</w:t>
      </w:r>
      <w:r w:rsidRPr="0032325C">
        <w:rPr>
          <w:rFonts w:asciiTheme="majorHAnsi" w:hAnsiTheme="majorHAnsi" w:cstheme="majorHAnsi"/>
          <w:color w:val="222222"/>
          <w:shd w:val="clear" w:color="auto" w:fill="FFFFFF"/>
        </w:rPr>
        <w:t xml:space="preserve">istrict </w:t>
      </w:r>
      <w:r w:rsidR="0065431D">
        <w:rPr>
          <w:rFonts w:asciiTheme="majorHAnsi" w:hAnsiTheme="majorHAnsi" w:cstheme="majorHAnsi"/>
          <w:color w:val="222222"/>
          <w:shd w:val="clear" w:color="auto" w:fill="FFFFFF"/>
        </w:rPr>
        <w:t>G</w:t>
      </w:r>
      <w:r w:rsidRPr="0032325C">
        <w:rPr>
          <w:rFonts w:asciiTheme="majorHAnsi" w:hAnsiTheme="majorHAnsi" w:cstheme="majorHAnsi"/>
          <w:color w:val="222222"/>
          <w:shd w:val="clear" w:color="auto" w:fill="FFFFFF"/>
        </w:rPr>
        <w:t xml:space="preserve">overnors, the </w:t>
      </w:r>
      <w:r w:rsidR="0065431D">
        <w:rPr>
          <w:rFonts w:asciiTheme="majorHAnsi" w:hAnsiTheme="majorHAnsi" w:cstheme="majorHAnsi"/>
          <w:color w:val="222222"/>
          <w:shd w:val="clear" w:color="auto" w:fill="FFFFFF"/>
        </w:rPr>
        <w:t>R</w:t>
      </w:r>
      <w:r w:rsidRPr="0032325C">
        <w:rPr>
          <w:rFonts w:asciiTheme="majorHAnsi" w:hAnsiTheme="majorHAnsi" w:cstheme="majorHAnsi"/>
          <w:color w:val="222222"/>
          <w:shd w:val="clear" w:color="auto" w:fill="FFFFFF"/>
        </w:rPr>
        <w:t xml:space="preserve">egion </w:t>
      </w:r>
      <w:r w:rsidR="0065431D">
        <w:rPr>
          <w:rFonts w:asciiTheme="majorHAnsi" w:hAnsiTheme="majorHAnsi" w:cstheme="majorHAnsi"/>
          <w:color w:val="222222"/>
          <w:shd w:val="clear" w:color="auto" w:fill="FFFFFF"/>
        </w:rPr>
        <w:t>C</w:t>
      </w:r>
      <w:r w:rsidRPr="0032325C">
        <w:rPr>
          <w:rFonts w:asciiTheme="majorHAnsi" w:hAnsiTheme="majorHAnsi" w:cstheme="majorHAnsi"/>
          <w:color w:val="222222"/>
          <w:shd w:val="clear" w:color="auto" w:fill="FFFFFF"/>
        </w:rPr>
        <w:t>hairpersons (if the position is</w:t>
      </w:r>
      <w:r w:rsidR="0065431D">
        <w:rPr>
          <w:rFonts w:asciiTheme="majorHAnsi" w:hAnsiTheme="majorHAnsi" w:cstheme="majorHAnsi"/>
          <w:color w:val="222222"/>
          <w:shd w:val="clear" w:color="auto" w:fill="FFFFFF"/>
        </w:rPr>
        <w:t xml:space="preserve"> utilized during the D</w:t>
      </w:r>
      <w:r w:rsidRPr="0032325C">
        <w:rPr>
          <w:rFonts w:asciiTheme="majorHAnsi" w:hAnsiTheme="majorHAnsi" w:cstheme="majorHAnsi"/>
          <w:color w:val="222222"/>
          <w:shd w:val="clear" w:color="auto" w:fill="FFFFFF"/>
        </w:rPr>
        <w:t xml:space="preserve">istrict </w:t>
      </w:r>
      <w:r w:rsidR="0065431D">
        <w:rPr>
          <w:rFonts w:asciiTheme="majorHAnsi" w:hAnsiTheme="majorHAnsi" w:cstheme="majorHAnsi"/>
          <w:color w:val="222222"/>
          <w:shd w:val="clear" w:color="auto" w:fill="FFFFFF"/>
        </w:rPr>
        <w:t>G</w:t>
      </w:r>
      <w:r w:rsidRPr="0032325C">
        <w:rPr>
          <w:rFonts w:asciiTheme="majorHAnsi" w:hAnsiTheme="majorHAnsi" w:cstheme="majorHAnsi"/>
          <w:color w:val="222222"/>
          <w:shd w:val="clear" w:color="auto" w:fill="FFFFFF"/>
        </w:rPr>
        <w:t xml:space="preserve">overnor’s term), the </w:t>
      </w:r>
      <w:r w:rsidR="0065431D">
        <w:rPr>
          <w:rFonts w:asciiTheme="majorHAnsi" w:hAnsiTheme="majorHAnsi" w:cstheme="majorHAnsi"/>
          <w:color w:val="222222"/>
          <w:shd w:val="clear" w:color="auto" w:fill="FFFFFF"/>
        </w:rPr>
        <w:t>Z</w:t>
      </w:r>
      <w:r w:rsidRPr="0032325C">
        <w:rPr>
          <w:rFonts w:asciiTheme="majorHAnsi" w:hAnsiTheme="majorHAnsi" w:cstheme="majorHAnsi"/>
          <w:color w:val="222222"/>
          <w:shd w:val="clear" w:color="auto" w:fill="FFFFFF"/>
        </w:rPr>
        <w:t xml:space="preserve">one </w:t>
      </w:r>
      <w:r w:rsidR="0065431D">
        <w:rPr>
          <w:rFonts w:asciiTheme="majorHAnsi" w:hAnsiTheme="majorHAnsi" w:cstheme="majorHAnsi"/>
          <w:color w:val="222222"/>
          <w:shd w:val="clear" w:color="auto" w:fill="FFFFFF"/>
        </w:rPr>
        <w:t>C</w:t>
      </w:r>
      <w:r w:rsidRPr="0032325C">
        <w:rPr>
          <w:rFonts w:asciiTheme="majorHAnsi" w:hAnsiTheme="majorHAnsi" w:cstheme="majorHAnsi"/>
          <w:color w:val="222222"/>
          <w:shd w:val="clear" w:color="auto" w:fill="FFFFFF"/>
        </w:rPr>
        <w:t xml:space="preserve">hairpersons, a </w:t>
      </w:r>
      <w:r w:rsidR="0065431D">
        <w:rPr>
          <w:rFonts w:asciiTheme="majorHAnsi" w:hAnsiTheme="majorHAnsi" w:cstheme="majorHAnsi"/>
          <w:color w:val="222222"/>
          <w:shd w:val="clear" w:color="auto" w:fill="FFFFFF"/>
        </w:rPr>
        <w:t>C</w:t>
      </w:r>
      <w:r w:rsidRPr="0032325C">
        <w:rPr>
          <w:rFonts w:asciiTheme="majorHAnsi" w:hAnsiTheme="majorHAnsi" w:cstheme="majorHAnsi"/>
          <w:color w:val="222222"/>
          <w:shd w:val="clear" w:color="auto" w:fill="FFFFFF"/>
        </w:rPr>
        <w:t xml:space="preserve">abinet </w:t>
      </w:r>
      <w:r w:rsidR="0065431D">
        <w:rPr>
          <w:rFonts w:asciiTheme="majorHAnsi" w:hAnsiTheme="majorHAnsi" w:cstheme="majorHAnsi"/>
          <w:color w:val="222222"/>
          <w:shd w:val="clear" w:color="auto" w:fill="FFFFFF"/>
        </w:rPr>
        <w:t>S</w:t>
      </w:r>
      <w:r w:rsidRPr="0032325C">
        <w:rPr>
          <w:rFonts w:asciiTheme="majorHAnsi" w:hAnsiTheme="majorHAnsi" w:cstheme="majorHAnsi"/>
          <w:color w:val="222222"/>
          <w:shd w:val="clear" w:color="auto" w:fill="FFFFFF"/>
        </w:rPr>
        <w:t xml:space="preserve">ecretary-treasurer or a </w:t>
      </w:r>
      <w:r w:rsidR="0065431D">
        <w:rPr>
          <w:rFonts w:asciiTheme="majorHAnsi" w:hAnsiTheme="majorHAnsi" w:cstheme="majorHAnsi"/>
          <w:color w:val="222222"/>
          <w:shd w:val="clear" w:color="auto" w:fill="FFFFFF"/>
        </w:rPr>
        <w:t>C</w:t>
      </w:r>
      <w:r w:rsidRPr="0032325C">
        <w:rPr>
          <w:rFonts w:asciiTheme="majorHAnsi" w:hAnsiTheme="majorHAnsi" w:cstheme="majorHAnsi"/>
          <w:color w:val="222222"/>
          <w:shd w:val="clear" w:color="auto" w:fill="FFFFFF"/>
        </w:rPr>
        <w:t xml:space="preserve">abinet </w:t>
      </w:r>
      <w:r w:rsidR="0065431D">
        <w:rPr>
          <w:rFonts w:asciiTheme="majorHAnsi" w:hAnsiTheme="majorHAnsi" w:cstheme="majorHAnsi"/>
          <w:color w:val="222222"/>
          <w:shd w:val="clear" w:color="auto" w:fill="FFFFFF"/>
        </w:rPr>
        <w:t>S</w:t>
      </w:r>
      <w:r w:rsidRPr="0032325C">
        <w:rPr>
          <w:rFonts w:asciiTheme="majorHAnsi" w:hAnsiTheme="majorHAnsi" w:cstheme="majorHAnsi"/>
          <w:color w:val="222222"/>
          <w:shd w:val="clear" w:color="auto" w:fill="FFFFFF"/>
        </w:rPr>
        <w:t xml:space="preserve">ecretary and a </w:t>
      </w:r>
      <w:r w:rsidR="0065431D">
        <w:rPr>
          <w:rFonts w:asciiTheme="majorHAnsi" w:hAnsiTheme="majorHAnsi" w:cstheme="majorHAnsi"/>
          <w:color w:val="222222"/>
          <w:shd w:val="clear" w:color="auto" w:fill="FFFFFF"/>
        </w:rPr>
        <w:t>C</w:t>
      </w:r>
      <w:r w:rsidRPr="0032325C">
        <w:rPr>
          <w:rFonts w:asciiTheme="majorHAnsi" w:hAnsiTheme="majorHAnsi" w:cstheme="majorHAnsi"/>
          <w:color w:val="222222"/>
          <w:shd w:val="clear" w:color="auto" w:fill="FFFFFF"/>
        </w:rPr>
        <w:t xml:space="preserve">abinet </w:t>
      </w:r>
      <w:r w:rsidR="0065431D">
        <w:rPr>
          <w:rFonts w:asciiTheme="majorHAnsi" w:hAnsiTheme="majorHAnsi" w:cstheme="majorHAnsi"/>
          <w:color w:val="222222"/>
          <w:shd w:val="clear" w:color="auto" w:fill="FFFFFF"/>
        </w:rPr>
        <w:t>T</w:t>
      </w:r>
      <w:r w:rsidRPr="0032325C">
        <w:rPr>
          <w:rFonts w:asciiTheme="majorHAnsi" w:hAnsiTheme="majorHAnsi" w:cstheme="majorHAnsi"/>
          <w:color w:val="222222"/>
          <w:shd w:val="clear" w:color="auto" w:fill="FFFFFF"/>
        </w:rPr>
        <w:t>reasurer. Each such officer shall be a member in good standing of a Lions club in good standing in the district.</w:t>
      </w:r>
    </w:p>
    <w:p w14:paraId="6FCC4689" w14:textId="77777777" w:rsidR="0032325C" w:rsidRPr="0032325C" w:rsidRDefault="0032325C" w:rsidP="007B4A1E">
      <w:pPr>
        <w:rPr>
          <w:rFonts w:asciiTheme="majorHAnsi" w:hAnsiTheme="majorHAnsi"/>
          <w:b/>
          <w:bCs/>
          <w:u w:val="single"/>
        </w:rPr>
      </w:pPr>
    </w:p>
    <w:p w14:paraId="2B881508" w14:textId="02B63DF8" w:rsidR="00E256EE" w:rsidRPr="001A4FC0" w:rsidRDefault="00CC7428" w:rsidP="007B4A1E">
      <w:pPr>
        <w:pStyle w:val="Heading2"/>
        <w:rPr>
          <w:rFonts w:asciiTheme="majorHAnsi" w:hAnsiTheme="majorHAnsi"/>
        </w:rPr>
      </w:pPr>
      <w:bookmarkStart w:id="5" w:name="_Toc520796399"/>
      <w:r w:rsidRPr="001A4FC0">
        <w:rPr>
          <w:rFonts w:asciiTheme="majorHAnsi" w:hAnsiTheme="majorHAnsi"/>
        </w:rPr>
        <w:t>Section 2 -</w:t>
      </w:r>
      <w:r w:rsidR="00716ACE" w:rsidRPr="001A4FC0">
        <w:rPr>
          <w:rFonts w:asciiTheme="majorHAnsi" w:hAnsiTheme="majorHAnsi"/>
        </w:rPr>
        <w:t xml:space="preserve"> </w:t>
      </w:r>
      <w:r w:rsidR="009A4B8B" w:rsidRPr="00DD04DA">
        <w:rPr>
          <w:rFonts w:asciiTheme="majorHAnsi" w:hAnsiTheme="majorHAnsi"/>
        </w:rPr>
        <w:t xml:space="preserve">ELECTION/APPOINTMENT OF DISTRICT </w:t>
      </w:r>
      <w:r w:rsidR="0032325C">
        <w:rPr>
          <w:rFonts w:asciiTheme="majorHAnsi" w:hAnsiTheme="majorHAnsi"/>
        </w:rPr>
        <w:t>OFFICERS</w:t>
      </w:r>
      <w:bookmarkEnd w:id="5"/>
      <w:r w:rsidR="0032325C" w:rsidRPr="001A4FC0">
        <w:rPr>
          <w:rFonts w:asciiTheme="majorHAnsi" w:hAnsiTheme="majorHAnsi"/>
        </w:rPr>
        <w:t xml:space="preserve">  </w:t>
      </w:r>
    </w:p>
    <w:p w14:paraId="16BEA69C" w14:textId="77777777" w:rsidR="00357FF7" w:rsidRPr="001A4FC0" w:rsidRDefault="00357FF7" w:rsidP="007B4A1E">
      <w:pPr>
        <w:ind w:firstLine="720"/>
        <w:rPr>
          <w:rFonts w:asciiTheme="majorHAnsi" w:hAnsiTheme="majorHAnsi"/>
        </w:rPr>
      </w:pPr>
    </w:p>
    <w:p w14:paraId="10DF2BCC" w14:textId="709C7049" w:rsidR="005C132C" w:rsidRPr="00DD04DA" w:rsidRDefault="00716ACE" w:rsidP="007B4A1E">
      <w:pPr>
        <w:rPr>
          <w:rFonts w:asciiTheme="majorHAnsi" w:hAnsiTheme="majorHAnsi"/>
          <w:shd w:val="clear" w:color="auto" w:fill="FFFFFF"/>
        </w:rPr>
      </w:pPr>
      <w:r w:rsidRPr="00DD04DA">
        <w:rPr>
          <w:rFonts w:asciiTheme="majorHAnsi" w:hAnsiTheme="majorHAnsi"/>
          <w:shd w:val="clear" w:color="auto" w:fill="FFFFFF"/>
        </w:rPr>
        <w:t xml:space="preserve">The District Governor and </w:t>
      </w:r>
      <w:r w:rsidR="009A4B8B" w:rsidRPr="00DD04DA">
        <w:rPr>
          <w:rFonts w:asciiTheme="majorHAnsi" w:hAnsiTheme="majorHAnsi"/>
          <w:shd w:val="clear" w:color="auto" w:fill="FFFFFF"/>
        </w:rPr>
        <w:t xml:space="preserve">First and Second </w:t>
      </w:r>
      <w:r w:rsidRPr="00DD04DA">
        <w:rPr>
          <w:rFonts w:asciiTheme="majorHAnsi" w:hAnsiTheme="majorHAnsi"/>
          <w:shd w:val="clear" w:color="auto" w:fill="FFFFFF"/>
        </w:rPr>
        <w:t xml:space="preserve">Vice District Governor shall be elected </w:t>
      </w:r>
      <w:r w:rsidR="006A5159" w:rsidRPr="00DD04DA">
        <w:rPr>
          <w:rFonts w:asciiTheme="majorHAnsi" w:hAnsiTheme="majorHAnsi"/>
          <w:shd w:val="clear" w:color="auto" w:fill="FFFFFF"/>
        </w:rPr>
        <w:t xml:space="preserve">by secret ballot of the voting delegates </w:t>
      </w:r>
      <w:r w:rsidRPr="00DD04DA">
        <w:rPr>
          <w:rFonts w:asciiTheme="majorHAnsi" w:hAnsiTheme="majorHAnsi"/>
          <w:shd w:val="clear" w:color="auto" w:fill="FFFFFF"/>
        </w:rPr>
        <w:t>at the Annual Convention of District A-15. District A-15 shall elect</w:t>
      </w:r>
      <w:r w:rsidR="0065431D">
        <w:rPr>
          <w:rFonts w:asciiTheme="majorHAnsi" w:hAnsiTheme="majorHAnsi"/>
          <w:shd w:val="clear" w:color="auto" w:fill="FFFFFF"/>
        </w:rPr>
        <w:t>,</w:t>
      </w:r>
      <w:r w:rsidRPr="00DD04DA">
        <w:rPr>
          <w:rFonts w:asciiTheme="majorHAnsi" w:hAnsiTheme="majorHAnsi"/>
          <w:shd w:val="clear" w:color="auto" w:fill="FFFFFF"/>
        </w:rPr>
        <w:t xml:space="preserve"> or the District Governor shall appoint by the time he takes office, a Cabinet Secretary and a Cabinet Treasurer, one Region Chairperson for each Region (if the position is utilized during the District Governor’s term), and one Zone Chairperson</w:t>
      </w:r>
      <w:r w:rsidR="009A4B8B" w:rsidRPr="00DD04DA">
        <w:rPr>
          <w:rFonts w:asciiTheme="majorHAnsi" w:hAnsiTheme="majorHAnsi"/>
          <w:shd w:val="clear" w:color="auto" w:fill="FFFFFF"/>
        </w:rPr>
        <w:t xml:space="preserve"> for each Zone, in the District</w:t>
      </w:r>
      <w:r w:rsidR="00DD0CD0" w:rsidRPr="00DD04DA">
        <w:rPr>
          <w:rFonts w:asciiTheme="majorHAnsi" w:hAnsiTheme="majorHAnsi"/>
          <w:shd w:val="clear" w:color="auto" w:fill="FFFFFF"/>
        </w:rPr>
        <w:t>,</w:t>
      </w:r>
      <w:r w:rsidR="00DD0CD0">
        <w:rPr>
          <w:rFonts w:asciiTheme="majorHAnsi" w:hAnsiTheme="majorHAnsi"/>
          <w:shd w:val="clear" w:color="auto" w:fill="FFFFFF"/>
        </w:rPr>
        <w:t xml:space="preserve"> </w:t>
      </w:r>
      <w:r w:rsidR="00DD0CD0" w:rsidRPr="00DD04DA">
        <w:rPr>
          <w:rFonts w:asciiTheme="majorHAnsi" w:hAnsiTheme="majorHAnsi"/>
          <w:shd w:val="clear" w:color="auto" w:fill="FFFFFF"/>
        </w:rPr>
        <w:t>Sergeant</w:t>
      </w:r>
      <w:r w:rsidR="009A4B8B" w:rsidRPr="00DD04DA">
        <w:rPr>
          <w:rFonts w:asciiTheme="majorHAnsi" w:hAnsiTheme="majorHAnsi"/>
          <w:shd w:val="clear" w:color="auto" w:fill="FFFFFF"/>
        </w:rPr>
        <w:t xml:space="preserve"> at arms and such other club members as may be included in the District Cabinet.</w:t>
      </w:r>
    </w:p>
    <w:p w14:paraId="54246261" w14:textId="77777777" w:rsidR="0032325C" w:rsidRDefault="0032325C" w:rsidP="007B4A1E">
      <w:pPr>
        <w:pStyle w:val="Heading2"/>
        <w:rPr>
          <w:rFonts w:asciiTheme="majorHAnsi" w:hAnsiTheme="majorHAnsi"/>
        </w:rPr>
      </w:pPr>
    </w:p>
    <w:p w14:paraId="5C9FF3CB" w14:textId="77777777" w:rsidR="00E256EE" w:rsidRPr="001A4FC0" w:rsidRDefault="00CC7428" w:rsidP="007B4A1E">
      <w:pPr>
        <w:pStyle w:val="Heading2"/>
        <w:rPr>
          <w:rFonts w:asciiTheme="majorHAnsi" w:hAnsiTheme="majorHAnsi"/>
        </w:rPr>
      </w:pPr>
      <w:bookmarkStart w:id="6" w:name="_Toc520796400"/>
      <w:r w:rsidRPr="001A4FC0">
        <w:rPr>
          <w:rFonts w:asciiTheme="majorHAnsi" w:hAnsiTheme="majorHAnsi"/>
        </w:rPr>
        <w:t>Section 3 -</w:t>
      </w:r>
      <w:r w:rsidR="005C132C" w:rsidRPr="001A4FC0">
        <w:rPr>
          <w:rFonts w:asciiTheme="majorHAnsi" w:hAnsiTheme="majorHAnsi"/>
        </w:rPr>
        <w:t xml:space="preserve"> REMOVAL</w:t>
      </w:r>
      <w:bookmarkEnd w:id="6"/>
      <w:r w:rsidR="005C132C" w:rsidRPr="001A4FC0">
        <w:rPr>
          <w:rFonts w:asciiTheme="majorHAnsi" w:hAnsiTheme="majorHAnsi"/>
        </w:rPr>
        <w:t xml:space="preserve"> </w:t>
      </w:r>
    </w:p>
    <w:p w14:paraId="2B0A73FB" w14:textId="77777777" w:rsidR="00357FF7" w:rsidRPr="001A4FC0" w:rsidRDefault="00357FF7" w:rsidP="007B4A1E">
      <w:pPr>
        <w:ind w:firstLine="720"/>
        <w:rPr>
          <w:rFonts w:asciiTheme="majorHAnsi" w:hAnsiTheme="majorHAnsi"/>
        </w:rPr>
      </w:pPr>
    </w:p>
    <w:p w14:paraId="06E1BC75" w14:textId="22E3A70F" w:rsidR="00716ACE" w:rsidRPr="001A4FC0" w:rsidRDefault="00EF2251" w:rsidP="007B4A1E">
      <w:pPr>
        <w:rPr>
          <w:rFonts w:asciiTheme="majorHAnsi" w:hAnsiTheme="majorHAnsi"/>
        </w:rPr>
      </w:pPr>
      <w:r>
        <w:rPr>
          <w:rFonts w:asciiTheme="majorHAnsi" w:hAnsiTheme="majorHAnsi"/>
        </w:rPr>
        <w:t>Members of the District Cabinet appointed by the District Governor may be removed from office for cause by the District Governor.  Elected members of the District Cabinet other than the District Governor, First Vice District Governor and Second Vice District Governor may be removed from office by the affirmative vote of two thirds (2/3) of the entire number of the District Cabinet.</w:t>
      </w:r>
    </w:p>
    <w:p w14:paraId="1D077BB2" w14:textId="77777777" w:rsidR="00716ACE" w:rsidRPr="001A4FC0" w:rsidRDefault="00716ACE" w:rsidP="007B4A1E">
      <w:pPr>
        <w:rPr>
          <w:rFonts w:asciiTheme="majorHAnsi" w:hAnsiTheme="majorHAnsi"/>
        </w:rPr>
      </w:pPr>
    </w:p>
    <w:p w14:paraId="43210F11" w14:textId="77777777" w:rsidR="00716ACE" w:rsidRPr="001A4FC0" w:rsidRDefault="00716ACE" w:rsidP="007B4A1E">
      <w:pPr>
        <w:pStyle w:val="Heading1"/>
      </w:pPr>
      <w:bookmarkStart w:id="7" w:name="_Toc520796401"/>
      <w:r w:rsidRPr="001A4FC0">
        <w:t>ARTICLE V</w:t>
      </w:r>
      <w:r w:rsidR="00E256EE" w:rsidRPr="001A4FC0">
        <w:t xml:space="preserve"> – DISTRICT CONVENTION</w:t>
      </w:r>
      <w:bookmarkEnd w:id="7"/>
    </w:p>
    <w:p w14:paraId="664BC9E1" w14:textId="77777777" w:rsidR="00716ACE" w:rsidRPr="001A4FC0" w:rsidRDefault="00716ACE" w:rsidP="007B4A1E">
      <w:pPr>
        <w:jc w:val="both"/>
        <w:rPr>
          <w:rFonts w:asciiTheme="majorHAnsi" w:hAnsiTheme="majorHAnsi"/>
        </w:rPr>
      </w:pPr>
    </w:p>
    <w:p w14:paraId="048C9A41" w14:textId="77777777" w:rsidR="00E256EE" w:rsidRPr="001A4FC0" w:rsidRDefault="00CC7428" w:rsidP="007B4A1E">
      <w:pPr>
        <w:pStyle w:val="Heading2"/>
        <w:rPr>
          <w:rFonts w:asciiTheme="majorHAnsi" w:hAnsiTheme="majorHAnsi"/>
        </w:rPr>
      </w:pPr>
      <w:bookmarkStart w:id="8" w:name="_Toc520796402"/>
      <w:r w:rsidRPr="001A4FC0">
        <w:rPr>
          <w:rFonts w:asciiTheme="majorHAnsi" w:hAnsiTheme="majorHAnsi"/>
        </w:rPr>
        <w:t>Section 1 - TIME AND PLACE</w:t>
      </w:r>
      <w:bookmarkEnd w:id="8"/>
      <w:r w:rsidR="00716ACE" w:rsidRPr="001A4FC0">
        <w:rPr>
          <w:rFonts w:asciiTheme="majorHAnsi" w:hAnsiTheme="majorHAnsi"/>
        </w:rPr>
        <w:t xml:space="preserve">  </w:t>
      </w:r>
    </w:p>
    <w:p w14:paraId="0853669B" w14:textId="77777777" w:rsidR="00357FF7" w:rsidRPr="001A4FC0" w:rsidRDefault="00357FF7" w:rsidP="007B4A1E">
      <w:pPr>
        <w:ind w:firstLine="720"/>
        <w:rPr>
          <w:rFonts w:asciiTheme="majorHAnsi" w:hAnsiTheme="majorHAnsi"/>
        </w:rPr>
      </w:pPr>
    </w:p>
    <w:p w14:paraId="2106571A" w14:textId="0B1D7257" w:rsidR="00716ACE" w:rsidRPr="001A4FC0" w:rsidRDefault="00716ACE" w:rsidP="007B4A1E">
      <w:pPr>
        <w:rPr>
          <w:rFonts w:asciiTheme="majorHAnsi" w:hAnsiTheme="majorHAnsi"/>
        </w:rPr>
      </w:pPr>
      <w:r w:rsidRPr="001A4FC0">
        <w:rPr>
          <w:rFonts w:asciiTheme="majorHAnsi" w:hAnsiTheme="majorHAnsi"/>
        </w:rPr>
        <w:t>An Annual Convention of District A-15 shall be held in each year to conclude no less than thirty (30) days prior to the convening of the M</w:t>
      </w:r>
      <w:r w:rsidR="009A4B8B" w:rsidRPr="001A4FC0">
        <w:rPr>
          <w:rFonts w:asciiTheme="majorHAnsi" w:hAnsiTheme="majorHAnsi"/>
        </w:rPr>
        <w:t xml:space="preserve">ultiple District “A” convention </w:t>
      </w:r>
      <w:r w:rsidR="009A4B8B" w:rsidRPr="00AF3CBF">
        <w:rPr>
          <w:rFonts w:asciiTheme="majorHAnsi" w:hAnsiTheme="majorHAnsi"/>
        </w:rPr>
        <w:t>at a place selected by delegates of a previous annual convention of the district and at a</w:t>
      </w:r>
      <w:r w:rsidRPr="007B4A1E">
        <w:rPr>
          <w:rFonts w:asciiTheme="majorHAnsi" w:hAnsiTheme="majorHAnsi"/>
        </w:rPr>
        <w:t xml:space="preserve">, date and time to be fixed by the District </w:t>
      </w:r>
      <w:r w:rsidR="00D75AEE" w:rsidRPr="00AF3CBF">
        <w:rPr>
          <w:rFonts w:asciiTheme="majorHAnsi" w:hAnsiTheme="majorHAnsi"/>
        </w:rPr>
        <w:t>Governor</w:t>
      </w:r>
      <w:r w:rsidR="00D75AEE" w:rsidRPr="007B4A1E">
        <w:rPr>
          <w:rFonts w:asciiTheme="majorHAnsi" w:hAnsiTheme="majorHAnsi"/>
        </w:rPr>
        <w:t xml:space="preserve">. </w:t>
      </w:r>
      <w:r w:rsidR="00D75AEE" w:rsidRPr="00AF3CBF">
        <w:rPr>
          <w:rFonts w:asciiTheme="majorHAnsi" w:hAnsiTheme="majorHAnsi"/>
        </w:rPr>
        <w:t>A</w:t>
      </w:r>
      <w:r w:rsidR="00D75AEE" w:rsidRPr="001A4FC0">
        <w:rPr>
          <w:rFonts w:asciiTheme="majorHAnsi" w:hAnsiTheme="majorHAnsi"/>
        </w:rPr>
        <w:t xml:space="preserve"> </w:t>
      </w:r>
      <w:r w:rsidRPr="001A4FC0">
        <w:rPr>
          <w:rFonts w:asciiTheme="majorHAnsi" w:hAnsiTheme="majorHAnsi"/>
        </w:rPr>
        <w:t>meeting of the Registered Delegates of District A-15 in attendance at the Annual Convention of Multiple District “A” of which District A-15 shall be a part may constitute the Annual Convention of the District A-15.</w:t>
      </w:r>
    </w:p>
    <w:p w14:paraId="0B484FB9" w14:textId="77777777" w:rsidR="00716ACE" w:rsidRPr="001A4FC0" w:rsidRDefault="00716ACE" w:rsidP="007B4A1E">
      <w:pPr>
        <w:ind w:left="720" w:hanging="720"/>
        <w:rPr>
          <w:rFonts w:asciiTheme="majorHAnsi" w:hAnsiTheme="majorHAnsi"/>
          <w:u w:val="single"/>
        </w:rPr>
      </w:pPr>
    </w:p>
    <w:p w14:paraId="7027266C" w14:textId="77777777" w:rsidR="00E256EE" w:rsidRPr="001A4FC0" w:rsidRDefault="00CC7428" w:rsidP="007B4A1E">
      <w:pPr>
        <w:pStyle w:val="Heading2"/>
        <w:rPr>
          <w:rFonts w:asciiTheme="majorHAnsi" w:hAnsiTheme="majorHAnsi"/>
        </w:rPr>
      </w:pPr>
      <w:bookmarkStart w:id="9" w:name="_Toc520796403"/>
      <w:r w:rsidRPr="001A4FC0">
        <w:rPr>
          <w:rFonts w:asciiTheme="majorHAnsi" w:hAnsiTheme="majorHAnsi"/>
        </w:rPr>
        <w:t>Section 2 - CLUB DELEGATE FORMULA</w:t>
      </w:r>
      <w:bookmarkEnd w:id="9"/>
      <w:r w:rsidR="00716ACE" w:rsidRPr="001A4FC0">
        <w:rPr>
          <w:rFonts w:asciiTheme="majorHAnsi" w:hAnsiTheme="majorHAnsi"/>
        </w:rPr>
        <w:t xml:space="preserve">  </w:t>
      </w:r>
    </w:p>
    <w:p w14:paraId="029E22B9" w14:textId="77777777" w:rsidR="00357FF7" w:rsidRPr="001A4FC0" w:rsidRDefault="00357FF7" w:rsidP="007B4A1E">
      <w:pPr>
        <w:pStyle w:val="BodyTextIndent"/>
        <w:ind w:left="0" w:firstLine="720"/>
        <w:rPr>
          <w:rFonts w:asciiTheme="majorHAnsi" w:hAnsiTheme="majorHAnsi"/>
        </w:rPr>
      </w:pPr>
    </w:p>
    <w:p w14:paraId="28FA029C" w14:textId="03B817BA" w:rsidR="00716ACE" w:rsidRPr="001A4FC0" w:rsidRDefault="00716ACE" w:rsidP="007B4A1E">
      <w:pPr>
        <w:pStyle w:val="BodyTextIndent"/>
        <w:ind w:left="0" w:firstLine="0"/>
        <w:rPr>
          <w:rFonts w:asciiTheme="majorHAnsi" w:hAnsiTheme="majorHAnsi"/>
        </w:rPr>
      </w:pPr>
      <w:r w:rsidRPr="001A4FC0">
        <w:rPr>
          <w:rFonts w:asciiTheme="majorHAnsi" w:hAnsiTheme="majorHAnsi"/>
        </w:rPr>
        <w:t xml:space="preserve">Each Chartered Club in good standing in Lions Clubs International and District A-15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questions shall be the act of the convention.  </w:t>
      </w:r>
    </w:p>
    <w:p w14:paraId="77F04CC7" w14:textId="1A1AB699" w:rsidR="00D75AEE" w:rsidRPr="001A4FC0" w:rsidRDefault="00D75AEE" w:rsidP="007B4A1E">
      <w:pPr>
        <w:pStyle w:val="BodyTextIndent"/>
        <w:ind w:left="0" w:firstLine="0"/>
        <w:rPr>
          <w:rFonts w:asciiTheme="majorHAnsi" w:hAnsiTheme="majorHAnsi"/>
        </w:rPr>
      </w:pPr>
      <w:r w:rsidRPr="001A4FC0">
        <w:rPr>
          <w:rFonts w:asciiTheme="majorHAnsi" w:hAnsiTheme="majorHAnsi"/>
        </w:rPr>
        <w:t>Delinquent dues may be paid and good standing acquired up to fifteen (15) days prior to he close of credential certification, as such closing time shall be established by rules of the respective convention.</w:t>
      </w:r>
    </w:p>
    <w:p w14:paraId="58BE5398" w14:textId="77777777" w:rsidR="00D75AEE" w:rsidRPr="001A4FC0" w:rsidRDefault="00D75AEE" w:rsidP="007B4A1E">
      <w:pPr>
        <w:pStyle w:val="BodyTextIndent"/>
        <w:ind w:left="0" w:firstLine="720"/>
        <w:rPr>
          <w:rFonts w:asciiTheme="majorHAnsi" w:hAnsiTheme="majorHAnsi"/>
        </w:rPr>
      </w:pPr>
    </w:p>
    <w:p w14:paraId="1899DE3D" w14:textId="5771590C" w:rsidR="00E256EE" w:rsidRPr="001A4FC0" w:rsidRDefault="00CC7428" w:rsidP="007B4A1E">
      <w:pPr>
        <w:pStyle w:val="Heading2"/>
        <w:rPr>
          <w:rFonts w:asciiTheme="majorHAnsi" w:hAnsiTheme="majorHAnsi"/>
        </w:rPr>
      </w:pPr>
      <w:bookmarkStart w:id="10" w:name="_Toc520796404"/>
      <w:r w:rsidRPr="001A4FC0">
        <w:rPr>
          <w:rFonts w:asciiTheme="majorHAnsi" w:hAnsiTheme="majorHAnsi"/>
        </w:rPr>
        <w:t>Section 3 -</w:t>
      </w:r>
      <w:r w:rsidR="00526175" w:rsidRPr="001A4FC0">
        <w:rPr>
          <w:rFonts w:asciiTheme="majorHAnsi" w:hAnsiTheme="majorHAnsi"/>
        </w:rPr>
        <w:t xml:space="preserve"> </w:t>
      </w:r>
      <w:r w:rsidR="00716ACE" w:rsidRPr="001A4FC0">
        <w:rPr>
          <w:rFonts w:asciiTheme="majorHAnsi" w:hAnsiTheme="majorHAnsi"/>
        </w:rPr>
        <w:t>V</w:t>
      </w:r>
      <w:r w:rsidRPr="001A4FC0">
        <w:rPr>
          <w:rFonts w:asciiTheme="majorHAnsi" w:hAnsiTheme="majorHAnsi"/>
        </w:rPr>
        <w:t>OTING AT CONVENTIONS – AT LARGE</w:t>
      </w:r>
      <w:bookmarkEnd w:id="10"/>
      <w:r w:rsidR="00716ACE" w:rsidRPr="001A4FC0">
        <w:rPr>
          <w:rFonts w:asciiTheme="majorHAnsi" w:hAnsiTheme="majorHAnsi"/>
        </w:rPr>
        <w:t xml:space="preserve"> </w:t>
      </w:r>
    </w:p>
    <w:p w14:paraId="32C48908" w14:textId="77777777" w:rsidR="00357FF7" w:rsidRPr="001A4FC0" w:rsidRDefault="00357FF7" w:rsidP="007B4A1E">
      <w:pPr>
        <w:pStyle w:val="BodyTextIndent"/>
        <w:ind w:left="0" w:firstLine="720"/>
        <w:rPr>
          <w:rFonts w:asciiTheme="majorHAnsi" w:hAnsiTheme="majorHAnsi"/>
        </w:rPr>
      </w:pPr>
    </w:p>
    <w:p w14:paraId="61EF92D7" w14:textId="640E96A0" w:rsidR="00716ACE" w:rsidRPr="001A4FC0" w:rsidRDefault="00716ACE" w:rsidP="007B4A1E">
      <w:pPr>
        <w:pStyle w:val="BodyTextIndent"/>
        <w:ind w:left="0" w:firstLine="0"/>
        <w:rPr>
          <w:rFonts w:asciiTheme="majorHAnsi" w:hAnsiTheme="majorHAnsi"/>
        </w:rPr>
      </w:pPr>
      <w:r w:rsidRPr="001A4FC0">
        <w:rPr>
          <w:rFonts w:asciiTheme="majorHAnsi" w:hAnsiTheme="majorHAnsi"/>
        </w:rPr>
        <w:t xml:space="preserve">Each Present and Past Officer of Lions Clubs International, as laid down in the International Constitution, who is a member in good standing of a Lions Club </w:t>
      </w:r>
      <w:r w:rsidRPr="001A4FC0">
        <w:rPr>
          <w:rFonts w:asciiTheme="majorHAnsi" w:hAnsiTheme="majorHAnsi"/>
          <w:shd w:val="clear" w:color="auto" w:fill="FFFFFF"/>
        </w:rPr>
        <w:t>in good standing</w:t>
      </w:r>
      <w:r w:rsidRPr="001A4FC0">
        <w:rPr>
          <w:rFonts w:asciiTheme="majorHAnsi" w:hAnsiTheme="majorHAnsi"/>
        </w:rPr>
        <w:t xml:space="preserve"> in District A-15 shall be a voting delegate to the convention and may exercise one (1) vote for Zone Chairperson in the Zone</w:t>
      </w:r>
      <w:r w:rsidR="00D82B4A" w:rsidRPr="001A4FC0">
        <w:rPr>
          <w:rFonts w:asciiTheme="majorHAnsi" w:hAnsiTheme="majorHAnsi"/>
        </w:rPr>
        <w:t xml:space="preserve"> his/her</w:t>
      </w:r>
      <w:r w:rsidRPr="001A4FC0">
        <w:rPr>
          <w:rFonts w:asciiTheme="majorHAnsi" w:hAnsiTheme="majorHAnsi"/>
        </w:rPr>
        <w:t xml:space="preserve"> Lions Club is in; one (1) vote for Region Chairperson in the Region</w:t>
      </w:r>
      <w:r w:rsidR="00D82B4A" w:rsidRPr="001A4FC0">
        <w:rPr>
          <w:rFonts w:asciiTheme="majorHAnsi" w:hAnsiTheme="majorHAnsi"/>
        </w:rPr>
        <w:t xml:space="preserve"> his/her</w:t>
      </w:r>
      <w:r w:rsidRPr="001A4FC0">
        <w:rPr>
          <w:rFonts w:asciiTheme="majorHAnsi" w:hAnsiTheme="majorHAnsi"/>
        </w:rPr>
        <w:t xml:space="preserve"> Lions Club is in; one (1) vote for Vice District Governor of District A-15, one (1) vote for Governor of District A-15; and one (1) vote on each non-election issue to be voted on </w:t>
      </w:r>
      <w:r w:rsidRPr="001A4FC0">
        <w:rPr>
          <w:rFonts w:asciiTheme="majorHAnsi" w:hAnsiTheme="majorHAnsi"/>
        </w:rPr>
        <w:lastRenderedPageBreak/>
        <w:t>by the members of said convention. This vote shall not be considered a vote to which</w:t>
      </w:r>
      <w:r w:rsidR="00D82B4A" w:rsidRPr="001A4FC0">
        <w:rPr>
          <w:rFonts w:asciiTheme="majorHAnsi" w:hAnsiTheme="majorHAnsi"/>
        </w:rPr>
        <w:t xml:space="preserve"> his/her</w:t>
      </w:r>
      <w:r w:rsidRPr="001A4FC0">
        <w:rPr>
          <w:rFonts w:asciiTheme="majorHAnsi" w:hAnsiTheme="majorHAnsi"/>
        </w:rPr>
        <w:t xml:space="preserve"> Club would otherwise be entitled and the Officer shall be entitled to one (1) vote only.</w:t>
      </w:r>
    </w:p>
    <w:p w14:paraId="3EE1234A" w14:textId="77777777" w:rsidR="00E256EE" w:rsidRPr="001A4FC0" w:rsidRDefault="00E256EE" w:rsidP="007B4A1E">
      <w:pPr>
        <w:ind w:firstLine="720"/>
        <w:rPr>
          <w:rFonts w:asciiTheme="majorHAnsi" w:hAnsiTheme="majorHAnsi"/>
        </w:rPr>
      </w:pPr>
    </w:p>
    <w:p w14:paraId="5E1397E9" w14:textId="5C67E68C" w:rsidR="00E256EE" w:rsidRPr="001A4FC0" w:rsidRDefault="00E256EE" w:rsidP="007B4A1E">
      <w:pPr>
        <w:pStyle w:val="Heading2"/>
        <w:rPr>
          <w:rFonts w:asciiTheme="majorHAnsi" w:hAnsiTheme="majorHAnsi"/>
        </w:rPr>
      </w:pPr>
      <w:bookmarkStart w:id="11" w:name="_Toc520796405"/>
      <w:r w:rsidRPr="001A4FC0">
        <w:rPr>
          <w:rFonts w:asciiTheme="majorHAnsi" w:hAnsiTheme="majorHAnsi"/>
        </w:rPr>
        <w:t>Section 4 -</w:t>
      </w:r>
      <w:r w:rsidR="00526175" w:rsidRPr="001A4FC0">
        <w:rPr>
          <w:rFonts w:asciiTheme="majorHAnsi" w:hAnsiTheme="majorHAnsi"/>
        </w:rPr>
        <w:t xml:space="preserve"> </w:t>
      </w:r>
      <w:r w:rsidR="00716ACE" w:rsidRPr="001A4FC0">
        <w:rPr>
          <w:rFonts w:asciiTheme="majorHAnsi" w:hAnsiTheme="majorHAnsi"/>
        </w:rPr>
        <w:t>QUORUM</w:t>
      </w:r>
      <w:bookmarkEnd w:id="11"/>
      <w:r w:rsidR="00716ACE" w:rsidRPr="001A4FC0">
        <w:rPr>
          <w:rFonts w:asciiTheme="majorHAnsi" w:hAnsiTheme="majorHAnsi"/>
        </w:rPr>
        <w:t xml:space="preserve">  </w:t>
      </w:r>
    </w:p>
    <w:p w14:paraId="1CEA917B" w14:textId="77777777" w:rsidR="00357FF7" w:rsidRPr="001A4FC0" w:rsidRDefault="00357FF7" w:rsidP="007B4A1E">
      <w:pPr>
        <w:ind w:firstLine="720"/>
        <w:rPr>
          <w:rFonts w:asciiTheme="majorHAnsi" w:hAnsiTheme="majorHAnsi"/>
        </w:rPr>
      </w:pPr>
    </w:p>
    <w:p w14:paraId="30B7B12B" w14:textId="77777777" w:rsidR="00716ACE" w:rsidRPr="001A4FC0" w:rsidRDefault="00716ACE" w:rsidP="007B4A1E">
      <w:pPr>
        <w:rPr>
          <w:rFonts w:asciiTheme="majorHAnsi" w:hAnsiTheme="majorHAnsi"/>
        </w:rPr>
      </w:pPr>
      <w:r w:rsidRPr="001A4FC0">
        <w:rPr>
          <w:rFonts w:asciiTheme="majorHAnsi" w:hAnsiTheme="majorHAnsi"/>
        </w:rPr>
        <w:t>The attendance in person of a majority of the delegates registered at a convention shall constitute a quorum at any session of the convention.</w:t>
      </w:r>
    </w:p>
    <w:p w14:paraId="392CEF6E" w14:textId="77777777" w:rsidR="00716ACE" w:rsidRPr="001A4FC0" w:rsidRDefault="00716ACE" w:rsidP="007B4A1E">
      <w:pPr>
        <w:pStyle w:val="Heading8"/>
        <w:jc w:val="both"/>
        <w:rPr>
          <w:rFonts w:asciiTheme="majorHAnsi" w:hAnsiTheme="majorHAnsi"/>
          <w:sz w:val="24"/>
        </w:rPr>
      </w:pPr>
    </w:p>
    <w:p w14:paraId="0BEA28E1" w14:textId="77777777" w:rsidR="00716ACE" w:rsidRPr="001A4FC0" w:rsidRDefault="00716ACE" w:rsidP="007B4A1E">
      <w:pPr>
        <w:pStyle w:val="Heading1"/>
      </w:pPr>
      <w:bookmarkStart w:id="12" w:name="_Toc520796406"/>
      <w:r w:rsidRPr="001A4FC0">
        <w:t>ARTICLE VI</w:t>
      </w:r>
      <w:r w:rsidR="00E256EE" w:rsidRPr="001A4FC0">
        <w:t xml:space="preserve"> - AMENDMENTS</w:t>
      </w:r>
      <w:bookmarkEnd w:id="12"/>
    </w:p>
    <w:p w14:paraId="312EF204" w14:textId="77777777" w:rsidR="00716ACE" w:rsidRPr="001A4FC0" w:rsidRDefault="00716ACE" w:rsidP="007B4A1E">
      <w:pPr>
        <w:jc w:val="center"/>
        <w:rPr>
          <w:rFonts w:asciiTheme="majorHAnsi" w:hAnsiTheme="majorHAnsi"/>
        </w:rPr>
      </w:pPr>
    </w:p>
    <w:p w14:paraId="710758B8" w14:textId="77777777" w:rsidR="00E256EE" w:rsidRPr="001A4FC0" w:rsidRDefault="00716ACE" w:rsidP="007B4A1E">
      <w:pPr>
        <w:pStyle w:val="Heading2"/>
        <w:rPr>
          <w:rFonts w:asciiTheme="majorHAnsi" w:hAnsiTheme="majorHAnsi"/>
        </w:rPr>
      </w:pPr>
      <w:bookmarkStart w:id="13" w:name="_Toc520796407"/>
      <w:r w:rsidRPr="001A4FC0">
        <w:rPr>
          <w:rFonts w:asciiTheme="majorHAnsi" w:hAnsiTheme="majorHAnsi"/>
        </w:rPr>
        <w:t>Section 1</w:t>
      </w:r>
      <w:r w:rsidR="00E256EE" w:rsidRPr="001A4FC0">
        <w:rPr>
          <w:rFonts w:asciiTheme="majorHAnsi" w:hAnsiTheme="majorHAnsi"/>
        </w:rPr>
        <w:t xml:space="preserve"> - AMENDING PROCEDURE</w:t>
      </w:r>
      <w:bookmarkEnd w:id="13"/>
    </w:p>
    <w:p w14:paraId="6DDBCC4F" w14:textId="77777777" w:rsidR="00357FF7" w:rsidRPr="001A4FC0" w:rsidRDefault="00357FF7" w:rsidP="007B4A1E">
      <w:pPr>
        <w:ind w:firstLine="720"/>
        <w:rPr>
          <w:rFonts w:asciiTheme="majorHAnsi" w:hAnsiTheme="majorHAnsi"/>
        </w:rPr>
      </w:pPr>
    </w:p>
    <w:p w14:paraId="4FAAF081" w14:textId="24C61DF1" w:rsidR="00716ACE" w:rsidRPr="001A4FC0" w:rsidRDefault="00716ACE" w:rsidP="007B4A1E">
      <w:pPr>
        <w:rPr>
          <w:rFonts w:asciiTheme="majorHAnsi" w:hAnsiTheme="majorHAnsi"/>
        </w:rPr>
      </w:pPr>
      <w:r w:rsidRPr="001A4FC0">
        <w:rPr>
          <w:rFonts w:asciiTheme="majorHAnsi" w:hAnsiTheme="majorHAnsi"/>
        </w:rPr>
        <w:t>This Constitution may be amended only at a District A-15 Convention by resolution of the Constitution and By-Laws Committee and adopted by the affirmative vote of two-thirds (2/3) of the votes cast.</w:t>
      </w:r>
    </w:p>
    <w:p w14:paraId="6BD96991" w14:textId="77777777" w:rsidR="00716ACE" w:rsidRPr="001A4FC0" w:rsidRDefault="00716ACE" w:rsidP="007B4A1E">
      <w:pPr>
        <w:rPr>
          <w:rFonts w:asciiTheme="majorHAnsi" w:hAnsiTheme="majorHAnsi"/>
        </w:rPr>
      </w:pPr>
    </w:p>
    <w:p w14:paraId="0EB3BE50" w14:textId="150CC606" w:rsidR="00E256EE" w:rsidRPr="001A4FC0" w:rsidRDefault="00E256EE" w:rsidP="007B4A1E">
      <w:pPr>
        <w:pStyle w:val="Heading2"/>
        <w:rPr>
          <w:rFonts w:asciiTheme="majorHAnsi" w:hAnsiTheme="majorHAnsi"/>
        </w:rPr>
      </w:pPr>
      <w:bookmarkStart w:id="14" w:name="_Toc520796408"/>
      <w:r w:rsidRPr="001A4FC0">
        <w:rPr>
          <w:rFonts w:asciiTheme="majorHAnsi" w:hAnsiTheme="majorHAnsi"/>
        </w:rPr>
        <w:t>Section 2 -</w:t>
      </w:r>
      <w:r w:rsidR="00716ACE" w:rsidRPr="001A4FC0">
        <w:rPr>
          <w:rFonts w:asciiTheme="majorHAnsi" w:hAnsiTheme="majorHAnsi"/>
        </w:rPr>
        <w:t xml:space="preserve"> NOTICE</w:t>
      </w:r>
      <w:bookmarkEnd w:id="14"/>
      <w:r w:rsidR="00716ACE" w:rsidRPr="001A4FC0">
        <w:rPr>
          <w:rFonts w:asciiTheme="majorHAnsi" w:hAnsiTheme="majorHAnsi"/>
        </w:rPr>
        <w:t xml:space="preserve">  </w:t>
      </w:r>
    </w:p>
    <w:p w14:paraId="2439EE7C" w14:textId="77777777" w:rsidR="00357FF7" w:rsidRPr="001A4FC0" w:rsidRDefault="00357FF7" w:rsidP="007B4A1E">
      <w:pPr>
        <w:ind w:firstLine="720"/>
        <w:rPr>
          <w:rFonts w:asciiTheme="majorHAnsi" w:hAnsiTheme="majorHAnsi"/>
        </w:rPr>
      </w:pPr>
    </w:p>
    <w:p w14:paraId="2098C66D" w14:textId="77777777" w:rsidR="00716ACE" w:rsidRPr="001A4FC0" w:rsidRDefault="00716ACE" w:rsidP="007B4A1E">
      <w:pPr>
        <w:rPr>
          <w:rFonts w:asciiTheme="majorHAnsi" w:hAnsiTheme="majorHAnsi"/>
        </w:rPr>
      </w:pPr>
      <w:r w:rsidRPr="001A4FC0">
        <w:rPr>
          <w:rFonts w:asciiTheme="majorHAnsi" w:hAnsiTheme="majorHAnsi"/>
        </w:rPr>
        <w:t>Proposed amendments to the Constitution shall be in writing and in the hands of the Cabinet Secretary not less than sixty (60) days prior to the date of the convention.  No amendments shall be so reported or voted upon unless the same shall have been furnished in writing to each Club no less than thirty (30) days prior to the convening date of the Annual Convention with notice that the same will be voted upon at said convention.</w:t>
      </w:r>
    </w:p>
    <w:p w14:paraId="20010264" w14:textId="77777777" w:rsidR="00716ACE" w:rsidRPr="001A4FC0" w:rsidRDefault="00716ACE" w:rsidP="007B4A1E">
      <w:pPr>
        <w:pStyle w:val="BodyText"/>
        <w:jc w:val="left"/>
        <w:rPr>
          <w:rFonts w:asciiTheme="majorHAnsi" w:hAnsiTheme="majorHAnsi"/>
        </w:rPr>
      </w:pPr>
    </w:p>
    <w:p w14:paraId="61C5720B" w14:textId="7BB0E80B" w:rsidR="00716ACE" w:rsidRPr="001A4FC0" w:rsidRDefault="00716ACE" w:rsidP="007B4A1E">
      <w:pPr>
        <w:pStyle w:val="BodyText"/>
        <w:jc w:val="left"/>
        <w:rPr>
          <w:rFonts w:asciiTheme="majorHAnsi" w:hAnsiTheme="majorHAnsi"/>
        </w:rPr>
      </w:pPr>
      <w:r w:rsidRPr="001A4FC0">
        <w:rPr>
          <w:rFonts w:asciiTheme="majorHAnsi" w:hAnsiTheme="majorHAnsi"/>
        </w:rPr>
        <w:t>The Constitution and By-Laws Committee will entertain no amendments to the Constitution unless they have been approved by a majority vote at a Lions Club, or Zone, o</w:t>
      </w:r>
      <w:r w:rsidR="00526175" w:rsidRPr="001A4FC0">
        <w:rPr>
          <w:rFonts w:asciiTheme="majorHAnsi" w:hAnsiTheme="majorHAnsi"/>
        </w:rPr>
        <w:t>r Region, or Cabinet Meeting; s</w:t>
      </w:r>
      <w:r w:rsidRPr="001A4FC0">
        <w:rPr>
          <w:rFonts w:asciiTheme="majorHAnsi" w:hAnsiTheme="majorHAnsi"/>
        </w:rPr>
        <w:t>uch amendments to be voted upon by the delegates at the next A-15 Convention.</w:t>
      </w:r>
    </w:p>
    <w:p w14:paraId="6EB50748" w14:textId="77777777" w:rsidR="00B35448" w:rsidRPr="001A4FC0" w:rsidRDefault="00B35448" w:rsidP="007B4A1E">
      <w:pPr>
        <w:ind w:firstLine="720"/>
        <w:rPr>
          <w:rFonts w:asciiTheme="majorHAnsi" w:hAnsiTheme="majorHAnsi"/>
        </w:rPr>
      </w:pPr>
    </w:p>
    <w:p w14:paraId="31E53597" w14:textId="5B563BA7" w:rsidR="00E256EE" w:rsidRPr="001A4FC0" w:rsidRDefault="00E256EE" w:rsidP="007B4A1E">
      <w:pPr>
        <w:pStyle w:val="Heading2"/>
        <w:rPr>
          <w:rFonts w:asciiTheme="majorHAnsi" w:hAnsiTheme="majorHAnsi"/>
        </w:rPr>
      </w:pPr>
      <w:bookmarkStart w:id="15" w:name="_Toc520796409"/>
      <w:r w:rsidRPr="001A4FC0">
        <w:rPr>
          <w:rFonts w:asciiTheme="majorHAnsi" w:hAnsiTheme="majorHAnsi"/>
        </w:rPr>
        <w:t>Section 3 -</w:t>
      </w:r>
      <w:r w:rsidR="00526175" w:rsidRPr="001A4FC0">
        <w:rPr>
          <w:rFonts w:asciiTheme="majorHAnsi" w:hAnsiTheme="majorHAnsi"/>
        </w:rPr>
        <w:t xml:space="preserve"> </w:t>
      </w:r>
      <w:r w:rsidRPr="001A4FC0">
        <w:rPr>
          <w:rFonts w:asciiTheme="majorHAnsi" w:hAnsiTheme="majorHAnsi"/>
        </w:rPr>
        <w:t>EFFECTIVE DATE</w:t>
      </w:r>
      <w:bookmarkEnd w:id="15"/>
    </w:p>
    <w:p w14:paraId="16E1F627" w14:textId="77777777" w:rsidR="00357FF7" w:rsidRPr="001A4FC0" w:rsidRDefault="00357FF7" w:rsidP="007B4A1E">
      <w:pPr>
        <w:ind w:firstLine="720"/>
        <w:rPr>
          <w:rFonts w:asciiTheme="majorHAnsi" w:hAnsiTheme="majorHAnsi"/>
        </w:rPr>
      </w:pPr>
    </w:p>
    <w:p w14:paraId="1D0D5A51" w14:textId="2793EAC0" w:rsidR="00716ACE" w:rsidRPr="001A4FC0" w:rsidRDefault="00716ACE" w:rsidP="007B4A1E">
      <w:pPr>
        <w:rPr>
          <w:rFonts w:asciiTheme="majorHAnsi" w:hAnsiTheme="majorHAnsi"/>
        </w:rPr>
      </w:pPr>
      <w:r w:rsidRPr="001A4FC0">
        <w:rPr>
          <w:rFonts w:asciiTheme="majorHAnsi" w:hAnsiTheme="majorHAnsi"/>
        </w:rPr>
        <w:t>Each amendment shall take effect at the close of the District A-15 Convention at which adopted, unless otherwise specified in the amendment.</w:t>
      </w:r>
    </w:p>
    <w:p w14:paraId="244E9E8F" w14:textId="77777777" w:rsidR="00716ACE" w:rsidRPr="001A4FC0" w:rsidRDefault="00716ACE" w:rsidP="007B4A1E">
      <w:pPr>
        <w:pStyle w:val="BodyText"/>
        <w:jc w:val="left"/>
        <w:rPr>
          <w:rFonts w:asciiTheme="majorHAnsi" w:hAnsiTheme="majorHAnsi"/>
        </w:rPr>
      </w:pPr>
    </w:p>
    <w:p w14:paraId="77259236" w14:textId="445CA263" w:rsidR="00B35448" w:rsidRPr="001A4FC0" w:rsidRDefault="00B35448" w:rsidP="007B4A1E">
      <w:pPr>
        <w:pStyle w:val="BodyText"/>
        <w:jc w:val="left"/>
        <w:rPr>
          <w:rFonts w:asciiTheme="majorHAnsi" w:hAnsiTheme="majorHAnsi"/>
        </w:rPr>
      </w:pPr>
      <w:r w:rsidRPr="001A4FC0">
        <w:rPr>
          <w:rFonts w:asciiTheme="majorHAnsi" w:hAnsiTheme="majorHAnsi"/>
        </w:rPr>
        <w:t>The Standard Form District Constitution and By-laws shall govern the district unless otherwise amended so as not to conflict with the Multiple District ‘A’ and International Constitution and By-laws and policies of Lions Clubs International. Whenever there may</w:t>
      </w:r>
      <w:r w:rsidR="003A4847" w:rsidRPr="001A4FC0">
        <w:rPr>
          <w:rFonts w:asciiTheme="majorHAnsi" w:hAnsiTheme="majorHAnsi"/>
        </w:rPr>
        <w:t xml:space="preserve"> </w:t>
      </w:r>
      <w:r w:rsidRPr="001A4FC0">
        <w:rPr>
          <w:rFonts w:asciiTheme="majorHAnsi" w:hAnsiTheme="majorHAnsi"/>
        </w:rPr>
        <w:t>exist a conflict or a contradiction between the provisions set out in the district constitution and by-laws and the multiple district ‘A’ constitution and by-laws then the multiple district ‘A’ constitution and by-laws shall govern. Whenever there may exist a conflict or a contradiction between the provisions set out in the district constitution and by-laws and the International constitution and by-laws then the International constitution and by-laws shall govern.</w:t>
      </w:r>
      <w:r w:rsidR="000A0288" w:rsidRPr="001A4FC0">
        <w:rPr>
          <w:rFonts w:asciiTheme="majorHAnsi" w:hAnsiTheme="majorHAnsi"/>
        </w:rPr>
        <w:t xml:space="preserve"> Whenever there may exist a conflict or a contradiction between the provisions set out in the district constitution and by-laws and the laws of the Province of Ontario then the laws of the Province of Ontario shall govern.</w:t>
      </w:r>
    </w:p>
    <w:p w14:paraId="77671FA5" w14:textId="77777777" w:rsidR="00716ACE" w:rsidRPr="001A4FC0" w:rsidRDefault="00716ACE" w:rsidP="007B4A1E">
      <w:pPr>
        <w:pStyle w:val="BodyText"/>
        <w:jc w:val="left"/>
        <w:rPr>
          <w:rFonts w:asciiTheme="majorHAnsi" w:hAnsiTheme="majorHAnsi"/>
        </w:rPr>
      </w:pPr>
    </w:p>
    <w:p w14:paraId="4A35EADC" w14:textId="77777777" w:rsidR="00716ACE" w:rsidRPr="001A4FC0" w:rsidRDefault="00716ACE" w:rsidP="007B4A1E">
      <w:pPr>
        <w:pStyle w:val="BodyText"/>
        <w:jc w:val="left"/>
        <w:rPr>
          <w:rFonts w:asciiTheme="majorHAnsi" w:hAnsiTheme="majorHAnsi"/>
        </w:rPr>
      </w:pPr>
    </w:p>
    <w:p w14:paraId="117FE5BF" w14:textId="5DDA3226" w:rsidR="00716ACE" w:rsidRPr="001A4FC0" w:rsidRDefault="005E5E67" w:rsidP="007B4A1E">
      <w:pPr>
        <w:pStyle w:val="BodyText"/>
        <w:jc w:val="left"/>
        <w:rPr>
          <w:rFonts w:asciiTheme="majorHAnsi" w:hAnsiTheme="majorHAnsi"/>
        </w:rPr>
      </w:pPr>
      <w:r w:rsidRPr="001A4FC0">
        <w:rPr>
          <w:rFonts w:asciiTheme="majorHAnsi" w:hAnsiTheme="majorHAnsi"/>
        </w:rPr>
        <w:t xml:space="preserve">Special Convention. A Special Convention of the clubs of the District may be called by two-thirds (2/3rds) vote of the District Cabinet at such time and place as they shall determine; provided that such Special </w:t>
      </w:r>
      <w:r w:rsidR="00FB7555" w:rsidRPr="001A4FC0">
        <w:rPr>
          <w:rFonts w:asciiTheme="majorHAnsi" w:hAnsiTheme="majorHAnsi"/>
        </w:rPr>
        <w:t>Convention shall conclude no less</w:t>
      </w:r>
      <w:r w:rsidRPr="001A4FC0">
        <w:rPr>
          <w:rFonts w:asciiTheme="majorHAnsi" w:hAnsiTheme="majorHAnsi"/>
        </w:rPr>
        <w:t xml:space="preserve"> than 30 days prior to the convening of the Multiple District ‘A’ Convention and that such Special Convention shall not be convened for the election of the district governor, first vice district governor or second vice district governor. Written notice of a Special Convention setting forth the time, place and purpose thereof, shall be provided to each club in the District by the Cabinet Secretary, no less than 30 days prior to the convening date of the Special Convention.</w:t>
      </w:r>
    </w:p>
    <w:p w14:paraId="30906E54" w14:textId="77777777" w:rsidR="00716ACE" w:rsidRPr="001A4FC0" w:rsidRDefault="00716ACE" w:rsidP="007B4A1E">
      <w:pPr>
        <w:pStyle w:val="BodyText"/>
        <w:rPr>
          <w:rFonts w:asciiTheme="majorHAnsi" w:hAnsiTheme="majorHAnsi"/>
        </w:rPr>
      </w:pPr>
    </w:p>
    <w:p w14:paraId="0C0E5D38" w14:textId="77777777" w:rsidR="00716ACE" w:rsidRPr="001C7665" w:rsidRDefault="00716ACE" w:rsidP="007B4A1E">
      <w:pPr>
        <w:pStyle w:val="BodyText"/>
        <w:jc w:val="center"/>
        <w:rPr>
          <w:rFonts w:asciiTheme="majorHAnsi" w:hAnsiTheme="majorHAnsi"/>
        </w:rPr>
      </w:pPr>
    </w:p>
    <w:sectPr w:rsidR="00716ACE" w:rsidRPr="001C7665" w:rsidSect="00115A8B">
      <w:footerReference w:type="default" r:id="rId8"/>
      <w:pgSz w:w="12240" w:h="15840"/>
      <w:pgMar w:top="1440" w:right="1440" w:bottom="72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71EF" w14:textId="77777777" w:rsidR="00E55385" w:rsidRDefault="00E55385">
      <w:r>
        <w:separator/>
      </w:r>
    </w:p>
  </w:endnote>
  <w:endnote w:type="continuationSeparator" w:id="0">
    <w:p w14:paraId="13807DE6" w14:textId="77777777" w:rsidR="00E55385" w:rsidRDefault="00E5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0CCE" w14:textId="0422A938" w:rsidR="007411EC" w:rsidRPr="007411EC" w:rsidRDefault="007411EC" w:rsidP="007411EC">
    <w:pPr>
      <w:pStyle w:val="Footer"/>
      <w:tabs>
        <w:tab w:val="clear" w:pos="4320"/>
        <w:tab w:val="clear" w:pos="8640"/>
        <w:tab w:val="right" w:pos="9270"/>
      </w:tabs>
      <w:rPr>
        <w:rFonts w:asciiTheme="majorHAnsi" w:hAnsiTheme="majorHAnsi"/>
        <w:sz w:val="20"/>
        <w:szCs w:val="20"/>
      </w:rPr>
    </w:pPr>
    <w:r w:rsidRPr="007411EC">
      <w:rPr>
        <w:rStyle w:val="PageNumber"/>
        <w:rFonts w:asciiTheme="majorHAnsi" w:hAnsiTheme="majorHAnsi"/>
        <w:sz w:val="20"/>
        <w:szCs w:val="20"/>
      </w:rPr>
      <w:tab/>
    </w:r>
    <w:r w:rsidRPr="007411EC">
      <w:rPr>
        <w:rStyle w:val="PageNumber"/>
        <w:rFonts w:asciiTheme="majorHAnsi" w:hAnsiTheme="majorHAnsi"/>
        <w:sz w:val="20"/>
        <w:szCs w:val="20"/>
      </w:rPr>
      <w:fldChar w:fldCharType="begin"/>
    </w:r>
    <w:r w:rsidRPr="007411EC">
      <w:rPr>
        <w:rStyle w:val="PageNumber"/>
        <w:rFonts w:asciiTheme="majorHAnsi" w:hAnsiTheme="majorHAnsi"/>
        <w:sz w:val="20"/>
        <w:szCs w:val="20"/>
      </w:rPr>
      <w:instrText xml:space="preserve"> PAGE </w:instrText>
    </w:r>
    <w:r w:rsidRPr="007411EC">
      <w:rPr>
        <w:rStyle w:val="PageNumber"/>
        <w:rFonts w:asciiTheme="majorHAnsi" w:hAnsiTheme="majorHAnsi"/>
        <w:sz w:val="20"/>
        <w:szCs w:val="20"/>
      </w:rPr>
      <w:fldChar w:fldCharType="separate"/>
    </w:r>
    <w:r w:rsidR="003F6471">
      <w:rPr>
        <w:rStyle w:val="PageNumber"/>
        <w:rFonts w:asciiTheme="majorHAnsi" w:hAnsiTheme="majorHAnsi"/>
        <w:noProof/>
        <w:sz w:val="20"/>
        <w:szCs w:val="20"/>
      </w:rPr>
      <w:t>6</w:t>
    </w:r>
    <w:r w:rsidRPr="007411EC">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DAC9" w14:textId="77777777" w:rsidR="00E55385" w:rsidRDefault="00E55385">
      <w:r>
        <w:separator/>
      </w:r>
    </w:p>
  </w:footnote>
  <w:footnote w:type="continuationSeparator" w:id="0">
    <w:p w14:paraId="24BD372A" w14:textId="77777777" w:rsidR="00E55385" w:rsidRDefault="00E5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8CD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236B"/>
    <w:multiLevelType w:val="hybridMultilevel"/>
    <w:tmpl w:val="E89EB8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9D19B7"/>
    <w:multiLevelType w:val="hybridMultilevel"/>
    <w:tmpl w:val="81423092"/>
    <w:lvl w:ilvl="0" w:tplc="795403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590548"/>
    <w:multiLevelType w:val="hybridMultilevel"/>
    <w:tmpl w:val="814262E4"/>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CA226D"/>
    <w:multiLevelType w:val="hybridMultilevel"/>
    <w:tmpl w:val="05C4A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B91AF5"/>
    <w:multiLevelType w:val="hybridMultilevel"/>
    <w:tmpl w:val="E55821BE"/>
    <w:lvl w:ilvl="0" w:tplc="B780313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AB3B9C"/>
    <w:multiLevelType w:val="hybridMultilevel"/>
    <w:tmpl w:val="5E2ADC38"/>
    <w:lvl w:ilvl="0" w:tplc="8D80F83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49B435A"/>
    <w:multiLevelType w:val="hybridMultilevel"/>
    <w:tmpl w:val="B43CCE94"/>
    <w:lvl w:ilvl="0" w:tplc="26866900">
      <w:start w:val="6"/>
      <w:numFmt w:val="bullet"/>
      <w:lvlText w:val="-"/>
      <w:lvlJc w:val="left"/>
      <w:pPr>
        <w:tabs>
          <w:tab w:val="num" w:pos="720"/>
        </w:tabs>
        <w:ind w:left="720" w:hanging="48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8" w15:restartNumberingAfterBreak="0">
    <w:nsid w:val="15C843A6"/>
    <w:multiLevelType w:val="hybridMultilevel"/>
    <w:tmpl w:val="EB000B2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3E06E3"/>
    <w:multiLevelType w:val="hybridMultilevel"/>
    <w:tmpl w:val="6C58EF74"/>
    <w:lvl w:ilvl="0" w:tplc="A2367E3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DE0743"/>
    <w:multiLevelType w:val="hybridMultilevel"/>
    <w:tmpl w:val="8F4CFF62"/>
    <w:lvl w:ilvl="0" w:tplc="2D22F45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B0A7E9B"/>
    <w:multiLevelType w:val="hybridMultilevel"/>
    <w:tmpl w:val="D5C0AA44"/>
    <w:lvl w:ilvl="0" w:tplc="77C43C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2C2C8F"/>
    <w:multiLevelType w:val="hybridMultilevel"/>
    <w:tmpl w:val="359E69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566A44"/>
    <w:multiLevelType w:val="hybridMultilevel"/>
    <w:tmpl w:val="59A221D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AF2C85"/>
    <w:multiLevelType w:val="hybridMultilevel"/>
    <w:tmpl w:val="FFC0325E"/>
    <w:lvl w:ilvl="0" w:tplc="A5760C58">
      <w:start w:val="1"/>
      <w:numFmt w:val="lowerLetter"/>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BA3D88"/>
    <w:multiLevelType w:val="hybridMultilevel"/>
    <w:tmpl w:val="A5B483D2"/>
    <w:lvl w:ilvl="0" w:tplc="16D64E28">
      <w:start w:val="1"/>
      <w:numFmt w:val="lowerLetter"/>
      <w:lvlText w:val="(%1)"/>
      <w:lvlJc w:val="left"/>
      <w:pPr>
        <w:tabs>
          <w:tab w:val="num" w:pos="1440"/>
        </w:tabs>
        <w:ind w:left="1440" w:hanging="8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28C96B77"/>
    <w:multiLevelType w:val="hybridMultilevel"/>
    <w:tmpl w:val="F104E784"/>
    <w:lvl w:ilvl="0" w:tplc="BC1AB6F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F6DA7"/>
    <w:multiLevelType w:val="hybridMultilevel"/>
    <w:tmpl w:val="6DEA1892"/>
    <w:lvl w:ilvl="0" w:tplc="6DFE3172">
      <w:start w:val="2"/>
      <w:numFmt w:val="decimal"/>
      <w:lvlText w:val="%1."/>
      <w:lvlJc w:val="left"/>
      <w:pPr>
        <w:tabs>
          <w:tab w:val="num" w:pos="1440"/>
        </w:tabs>
        <w:ind w:left="1440" w:hanging="11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2E512752"/>
    <w:multiLevelType w:val="hybridMultilevel"/>
    <w:tmpl w:val="1D5A8A52"/>
    <w:lvl w:ilvl="0" w:tplc="91DACE8A">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2440F3C"/>
    <w:multiLevelType w:val="hybridMultilevel"/>
    <w:tmpl w:val="596A916E"/>
    <w:lvl w:ilvl="0" w:tplc="9FE2127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FA306C"/>
    <w:multiLevelType w:val="hybridMultilevel"/>
    <w:tmpl w:val="C6BCAF6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35C46421"/>
    <w:multiLevelType w:val="hybridMultilevel"/>
    <w:tmpl w:val="88409B42"/>
    <w:lvl w:ilvl="0" w:tplc="8954D7AC">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D523080"/>
    <w:multiLevelType w:val="hybridMultilevel"/>
    <w:tmpl w:val="8B9A3364"/>
    <w:lvl w:ilvl="0" w:tplc="206C14C8">
      <w:start w:val="2"/>
      <w:numFmt w:val="lowerLetter"/>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3D6A5E"/>
    <w:multiLevelType w:val="hybridMultilevel"/>
    <w:tmpl w:val="B9A8F0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75369F"/>
    <w:multiLevelType w:val="hybridMultilevel"/>
    <w:tmpl w:val="35A43446"/>
    <w:lvl w:ilvl="0" w:tplc="BADC1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786924"/>
    <w:multiLevelType w:val="hybridMultilevel"/>
    <w:tmpl w:val="1B8AC58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112086"/>
    <w:multiLevelType w:val="hybridMultilevel"/>
    <w:tmpl w:val="968AD42C"/>
    <w:lvl w:ilvl="0" w:tplc="015C83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8604FB8"/>
    <w:multiLevelType w:val="hybridMultilevel"/>
    <w:tmpl w:val="638419A4"/>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A281869"/>
    <w:multiLevelType w:val="hybridMultilevel"/>
    <w:tmpl w:val="1FE4E344"/>
    <w:lvl w:ilvl="0" w:tplc="555400DA">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B3C14AA"/>
    <w:multiLevelType w:val="hybridMultilevel"/>
    <w:tmpl w:val="A14A1D7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4369A7"/>
    <w:multiLevelType w:val="hybridMultilevel"/>
    <w:tmpl w:val="A0960B90"/>
    <w:lvl w:ilvl="0" w:tplc="BD7E15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11301C8"/>
    <w:multiLevelType w:val="hybridMultilevel"/>
    <w:tmpl w:val="EA6254B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C13497"/>
    <w:multiLevelType w:val="hybridMultilevel"/>
    <w:tmpl w:val="18387874"/>
    <w:lvl w:ilvl="0" w:tplc="614073E2">
      <w:start w:val="1"/>
      <w:numFmt w:val="lowerLetter"/>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84C1565"/>
    <w:multiLevelType w:val="hybridMultilevel"/>
    <w:tmpl w:val="985229B8"/>
    <w:lvl w:ilvl="0" w:tplc="5AFE4BF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E145C6"/>
    <w:multiLevelType w:val="hybridMultilevel"/>
    <w:tmpl w:val="57FCCDAC"/>
    <w:lvl w:ilvl="0" w:tplc="08F28D40">
      <w:start w:val="1"/>
      <w:numFmt w:val="lowerLetter"/>
      <w:lvlText w:val="(%1)"/>
      <w:lvlJc w:val="left"/>
      <w:pPr>
        <w:tabs>
          <w:tab w:val="num" w:pos="2880"/>
        </w:tabs>
        <w:ind w:left="2880" w:hanging="144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EA80EF5"/>
    <w:multiLevelType w:val="hybridMultilevel"/>
    <w:tmpl w:val="7F7E80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6656EB"/>
    <w:multiLevelType w:val="hybridMultilevel"/>
    <w:tmpl w:val="2356EC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FD6038"/>
    <w:multiLevelType w:val="hybridMultilevel"/>
    <w:tmpl w:val="90BE538A"/>
    <w:lvl w:ilvl="0" w:tplc="C944BB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D057DD"/>
    <w:multiLevelType w:val="hybridMultilevel"/>
    <w:tmpl w:val="1910F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C2B77"/>
    <w:multiLevelType w:val="hybridMultilevel"/>
    <w:tmpl w:val="75501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B116C0"/>
    <w:multiLevelType w:val="hybridMultilevel"/>
    <w:tmpl w:val="F9480784"/>
    <w:lvl w:ilvl="0" w:tplc="D312F33C">
      <w:start w:val="6"/>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4CB70DA"/>
    <w:multiLevelType w:val="hybridMultilevel"/>
    <w:tmpl w:val="183643EC"/>
    <w:lvl w:ilvl="0" w:tplc="0BECBAF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8C85FAE"/>
    <w:multiLevelType w:val="hybridMultilevel"/>
    <w:tmpl w:val="5DEEC7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695906"/>
    <w:multiLevelType w:val="hybridMultilevel"/>
    <w:tmpl w:val="F8A686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AA56DF6"/>
    <w:multiLevelType w:val="hybridMultilevel"/>
    <w:tmpl w:val="F2E60DE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6A3C28"/>
    <w:multiLevelType w:val="hybridMultilevel"/>
    <w:tmpl w:val="0F9E655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B2299A"/>
    <w:multiLevelType w:val="hybridMultilevel"/>
    <w:tmpl w:val="713447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16"/>
  </w:num>
  <w:num w:numId="4">
    <w:abstractNumId w:val="17"/>
  </w:num>
  <w:num w:numId="5">
    <w:abstractNumId w:val="40"/>
  </w:num>
  <w:num w:numId="6">
    <w:abstractNumId w:val="28"/>
  </w:num>
  <w:num w:numId="7">
    <w:abstractNumId w:val="8"/>
  </w:num>
  <w:num w:numId="8">
    <w:abstractNumId w:val="46"/>
  </w:num>
  <w:num w:numId="9">
    <w:abstractNumId w:val="29"/>
  </w:num>
  <w:num w:numId="10">
    <w:abstractNumId w:val="4"/>
  </w:num>
  <w:num w:numId="11">
    <w:abstractNumId w:val="10"/>
  </w:num>
  <w:num w:numId="12">
    <w:abstractNumId w:val="6"/>
  </w:num>
  <w:num w:numId="13">
    <w:abstractNumId w:val="42"/>
  </w:num>
  <w:num w:numId="14">
    <w:abstractNumId w:val="31"/>
  </w:num>
  <w:num w:numId="15">
    <w:abstractNumId w:val="9"/>
  </w:num>
  <w:num w:numId="16">
    <w:abstractNumId w:val="45"/>
  </w:num>
  <w:num w:numId="17">
    <w:abstractNumId w:val="35"/>
  </w:num>
  <w:num w:numId="18">
    <w:abstractNumId w:val="27"/>
  </w:num>
  <w:num w:numId="19">
    <w:abstractNumId w:val="3"/>
  </w:num>
  <w:num w:numId="20">
    <w:abstractNumId w:val="13"/>
  </w:num>
  <w:num w:numId="21">
    <w:abstractNumId w:val="44"/>
  </w:num>
  <w:num w:numId="22">
    <w:abstractNumId w:val="1"/>
  </w:num>
  <w:num w:numId="23">
    <w:abstractNumId w:val="38"/>
  </w:num>
  <w:num w:numId="24">
    <w:abstractNumId w:val="39"/>
  </w:num>
  <w:num w:numId="25">
    <w:abstractNumId w:val="36"/>
  </w:num>
  <w:num w:numId="26">
    <w:abstractNumId w:val="12"/>
  </w:num>
  <w:num w:numId="27">
    <w:abstractNumId w:val="23"/>
  </w:num>
  <w:num w:numId="28">
    <w:abstractNumId w:val="25"/>
  </w:num>
  <w:num w:numId="29">
    <w:abstractNumId w:val="43"/>
  </w:num>
  <w:num w:numId="30">
    <w:abstractNumId w:val="7"/>
  </w:num>
  <w:num w:numId="31">
    <w:abstractNumId w:val="22"/>
  </w:num>
  <w:num w:numId="32">
    <w:abstractNumId w:val="15"/>
  </w:num>
  <w:num w:numId="33">
    <w:abstractNumId w:val="19"/>
  </w:num>
  <w:num w:numId="34">
    <w:abstractNumId w:val="21"/>
  </w:num>
  <w:num w:numId="35">
    <w:abstractNumId w:val="5"/>
  </w:num>
  <w:num w:numId="36">
    <w:abstractNumId w:val="34"/>
  </w:num>
  <w:num w:numId="37">
    <w:abstractNumId w:val="20"/>
  </w:num>
  <w:num w:numId="38">
    <w:abstractNumId w:val="18"/>
  </w:num>
  <w:num w:numId="39">
    <w:abstractNumId w:val="2"/>
  </w:num>
  <w:num w:numId="40">
    <w:abstractNumId w:val="32"/>
  </w:num>
  <w:num w:numId="41">
    <w:abstractNumId w:val="30"/>
  </w:num>
  <w:num w:numId="42">
    <w:abstractNumId w:val="41"/>
  </w:num>
  <w:num w:numId="43">
    <w:abstractNumId w:val="11"/>
  </w:num>
  <w:num w:numId="44">
    <w:abstractNumId w:val="24"/>
  </w:num>
  <w:num w:numId="45">
    <w:abstractNumId w:val="37"/>
  </w:num>
  <w:num w:numId="46">
    <w:abstractNumId w:val="3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159"/>
    <w:rsid w:val="0003132A"/>
    <w:rsid w:val="00032EFC"/>
    <w:rsid w:val="000A0288"/>
    <w:rsid w:val="000F5133"/>
    <w:rsid w:val="00100FEE"/>
    <w:rsid w:val="00115A8B"/>
    <w:rsid w:val="001A4FC0"/>
    <w:rsid w:val="001C7665"/>
    <w:rsid w:val="002349A1"/>
    <w:rsid w:val="00246B12"/>
    <w:rsid w:val="00254186"/>
    <w:rsid w:val="0032325C"/>
    <w:rsid w:val="00357FF7"/>
    <w:rsid w:val="00362EF8"/>
    <w:rsid w:val="003A4847"/>
    <w:rsid w:val="003A6D82"/>
    <w:rsid w:val="003F6471"/>
    <w:rsid w:val="00503910"/>
    <w:rsid w:val="00526175"/>
    <w:rsid w:val="005C132C"/>
    <w:rsid w:val="005C495D"/>
    <w:rsid w:val="005E5E67"/>
    <w:rsid w:val="005F6106"/>
    <w:rsid w:val="005F741B"/>
    <w:rsid w:val="006262AE"/>
    <w:rsid w:val="0065431D"/>
    <w:rsid w:val="006A5159"/>
    <w:rsid w:val="006C3A8C"/>
    <w:rsid w:val="00707216"/>
    <w:rsid w:val="00716ACE"/>
    <w:rsid w:val="007171E7"/>
    <w:rsid w:val="007411EC"/>
    <w:rsid w:val="007610E4"/>
    <w:rsid w:val="007B4A1E"/>
    <w:rsid w:val="007F1A08"/>
    <w:rsid w:val="0082252B"/>
    <w:rsid w:val="00860A8F"/>
    <w:rsid w:val="009470DC"/>
    <w:rsid w:val="0096158D"/>
    <w:rsid w:val="009664F9"/>
    <w:rsid w:val="009A4B8B"/>
    <w:rsid w:val="00A329A2"/>
    <w:rsid w:val="00AF3CBF"/>
    <w:rsid w:val="00B35448"/>
    <w:rsid w:val="00B41CD7"/>
    <w:rsid w:val="00C67DB6"/>
    <w:rsid w:val="00CC7428"/>
    <w:rsid w:val="00D15D03"/>
    <w:rsid w:val="00D75AEE"/>
    <w:rsid w:val="00D82B4A"/>
    <w:rsid w:val="00DD04DA"/>
    <w:rsid w:val="00DD0CD0"/>
    <w:rsid w:val="00E13C28"/>
    <w:rsid w:val="00E25258"/>
    <w:rsid w:val="00E256EE"/>
    <w:rsid w:val="00E55385"/>
    <w:rsid w:val="00EB5661"/>
    <w:rsid w:val="00EF0547"/>
    <w:rsid w:val="00EF2251"/>
    <w:rsid w:val="00FB7555"/>
    <w:rsid w:val="00FC65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5248C"/>
  <w15:docId w15:val="{0F6D42A2-B122-46E7-AA9B-989D591B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6262AE"/>
    <w:pPr>
      <w:keepNext/>
      <w:jc w:val="center"/>
      <w:outlineLvl w:val="0"/>
    </w:pPr>
    <w:rPr>
      <w:rFonts w:asciiTheme="majorHAnsi" w:hAnsiTheme="majorHAnsi"/>
      <w:b/>
      <w:bCs/>
      <w:sz w:val="28"/>
      <w:szCs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720" w:firstLine="720"/>
      <w:outlineLvl w:val="4"/>
    </w:pPr>
    <w:rPr>
      <w:b/>
      <w:bCs/>
    </w:rPr>
  </w:style>
  <w:style w:type="paragraph" w:styleId="Heading6">
    <w:name w:val="heading 6"/>
    <w:basedOn w:val="Normal"/>
    <w:next w:val="Normal"/>
    <w:qFormat/>
    <w:pPr>
      <w:keepNext/>
      <w:outlineLvl w:val="5"/>
    </w:pPr>
    <w:rPr>
      <w:u w:val="double"/>
    </w:rPr>
  </w:style>
  <w:style w:type="paragraph" w:styleId="Heading7">
    <w:name w:val="heading 7"/>
    <w:basedOn w:val="Normal"/>
    <w:next w:val="Normal"/>
    <w:qFormat/>
    <w:pPr>
      <w:keepNext/>
      <w:outlineLvl w:val="6"/>
    </w:pPr>
    <w:rPr>
      <w:b/>
      <w:bCs/>
      <w:u w:val="double"/>
    </w:rPr>
  </w:style>
  <w:style w:type="paragraph" w:styleId="Heading8">
    <w:name w:val="heading 8"/>
    <w:basedOn w:val="Normal"/>
    <w:next w:val="Normal"/>
    <w:qFormat/>
    <w:pPr>
      <w:keepNext/>
      <w:outlineLvl w:val="7"/>
    </w:pPr>
    <w:rPr>
      <w:b/>
      <w:bCs/>
      <w:sz w:val="28"/>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1440" w:hanging="8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2">
    <w:name w:val="Body Text Indent 2"/>
    <w:basedOn w:val="Normal"/>
    <w:pPr>
      <w:ind w:left="720" w:firstLine="720"/>
    </w:pPr>
  </w:style>
  <w:style w:type="paragraph" w:styleId="BodyTextIndent3">
    <w:name w:val="Body Text Indent 3"/>
    <w:basedOn w:val="Normal"/>
    <w:pPr>
      <w:ind w:left="1440"/>
    </w:pPr>
  </w:style>
  <w:style w:type="paragraph" w:styleId="BodyText">
    <w:name w:val="Body Text"/>
    <w:basedOn w:val="Normal"/>
    <w:pPr>
      <w:jc w:val="both"/>
    </w:pPr>
  </w:style>
  <w:style w:type="paragraph" w:styleId="TOCHeading">
    <w:name w:val="TOC Heading"/>
    <w:basedOn w:val="Heading1"/>
    <w:next w:val="Normal"/>
    <w:uiPriority w:val="39"/>
    <w:unhideWhenUsed/>
    <w:qFormat/>
    <w:rsid w:val="007F1A08"/>
    <w:pPr>
      <w:keepLines/>
      <w:spacing w:before="480" w:line="276" w:lineRule="auto"/>
      <w:jc w:val="left"/>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rsid w:val="006262AE"/>
    <w:pPr>
      <w:tabs>
        <w:tab w:val="right" w:leader="dot" w:pos="9350"/>
      </w:tabs>
      <w:spacing w:before="120"/>
    </w:pPr>
    <w:rPr>
      <w:rFonts w:asciiTheme="minorHAnsi" w:hAnsiTheme="minorHAnsi"/>
      <w:b/>
      <w:noProof/>
      <w:sz w:val="26"/>
    </w:rPr>
  </w:style>
  <w:style w:type="paragraph" w:styleId="TOC3">
    <w:name w:val="toc 3"/>
    <w:basedOn w:val="Normal"/>
    <w:next w:val="Normal"/>
    <w:autoRedefine/>
    <w:uiPriority w:val="39"/>
    <w:rsid w:val="007F1A08"/>
    <w:pPr>
      <w:ind w:left="480"/>
    </w:pPr>
    <w:rPr>
      <w:rFonts w:asciiTheme="minorHAnsi" w:hAnsiTheme="minorHAnsi"/>
      <w:sz w:val="22"/>
      <w:szCs w:val="22"/>
    </w:rPr>
  </w:style>
  <w:style w:type="paragraph" w:styleId="TOC2">
    <w:name w:val="toc 2"/>
    <w:basedOn w:val="Normal"/>
    <w:next w:val="Normal"/>
    <w:autoRedefine/>
    <w:uiPriority w:val="39"/>
    <w:rsid w:val="007F1A08"/>
    <w:pPr>
      <w:ind w:left="240"/>
    </w:pPr>
    <w:rPr>
      <w:rFonts w:asciiTheme="minorHAnsi" w:hAnsiTheme="minorHAnsi"/>
      <w:b/>
      <w:sz w:val="22"/>
      <w:szCs w:val="22"/>
    </w:rPr>
  </w:style>
  <w:style w:type="paragraph" w:styleId="BalloonText">
    <w:name w:val="Balloon Text"/>
    <w:basedOn w:val="Normal"/>
    <w:link w:val="BalloonTextChar"/>
    <w:rsid w:val="007F1A08"/>
    <w:rPr>
      <w:rFonts w:ascii="Lucida Grande" w:hAnsi="Lucida Grande"/>
      <w:sz w:val="18"/>
      <w:szCs w:val="18"/>
    </w:rPr>
  </w:style>
  <w:style w:type="character" w:customStyle="1" w:styleId="BalloonTextChar">
    <w:name w:val="Balloon Text Char"/>
    <w:basedOn w:val="DefaultParagraphFont"/>
    <w:link w:val="BalloonText"/>
    <w:rsid w:val="007F1A08"/>
    <w:rPr>
      <w:rFonts w:ascii="Lucida Grande" w:hAnsi="Lucida Grande"/>
      <w:sz w:val="18"/>
      <w:szCs w:val="18"/>
    </w:rPr>
  </w:style>
  <w:style w:type="paragraph" w:styleId="TOC4">
    <w:name w:val="toc 4"/>
    <w:basedOn w:val="Normal"/>
    <w:next w:val="Normal"/>
    <w:autoRedefine/>
    <w:rsid w:val="007F1A08"/>
    <w:pPr>
      <w:ind w:left="720"/>
    </w:pPr>
    <w:rPr>
      <w:rFonts w:asciiTheme="minorHAnsi" w:hAnsiTheme="minorHAnsi"/>
      <w:sz w:val="20"/>
      <w:szCs w:val="20"/>
    </w:rPr>
  </w:style>
  <w:style w:type="paragraph" w:styleId="TOC5">
    <w:name w:val="toc 5"/>
    <w:basedOn w:val="Normal"/>
    <w:next w:val="Normal"/>
    <w:autoRedefine/>
    <w:rsid w:val="007F1A08"/>
    <w:pPr>
      <w:ind w:left="960"/>
    </w:pPr>
    <w:rPr>
      <w:rFonts w:asciiTheme="minorHAnsi" w:hAnsiTheme="minorHAnsi"/>
      <w:sz w:val="20"/>
      <w:szCs w:val="20"/>
    </w:rPr>
  </w:style>
  <w:style w:type="paragraph" w:styleId="TOC6">
    <w:name w:val="toc 6"/>
    <w:basedOn w:val="Normal"/>
    <w:next w:val="Normal"/>
    <w:autoRedefine/>
    <w:rsid w:val="007F1A08"/>
    <w:pPr>
      <w:ind w:left="1200"/>
    </w:pPr>
    <w:rPr>
      <w:rFonts w:asciiTheme="minorHAnsi" w:hAnsiTheme="minorHAnsi"/>
      <w:sz w:val="20"/>
      <w:szCs w:val="20"/>
    </w:rPr>
  </w:style>
  <w:style w:type="paragraph" w:styleId="TOC7">
    <w:name w:val="toc 7"/>
    <w:basedOn w:val="Normal"/>
    <w:next w:val="Normal"/>
    <w:autoRedefine/>
    <w:rsid w:val="007F1A08"/>
    <w:pPr>
      <w:ind w:left="1440"/>
    </w:pPr>
    <w:rPr>
      <w:rFonts w:asciiTheme="minorHAnsi" w:hAnsiTheme="minorHAnsi"/>
      <w:sz w:val="20"/>
      <w:szCs w:val="20"/>
    </w:rPr>
  </w:style>
  <w:style w:type="paragraph" w:styleId="TOC8">
    <w:name w:val="toc 8"/>
    <w:basedOn w:val="Normal"/>
    <w:next w:val="Normal"/>
    <w:autoRedefine/>
    <w:rsid w:val="007F1A08"/>
    <w:pPr>
      <w:ind w:left="1680"/>
    </w:pPr>
    <w:rPr>
      <w:rFonts w:asciiTheme="minorHAnsi" w:hAnsiTheme="minorHAnsi"/>
      <w:sz w:val="20"/>
      <w:szCs w:val="20"/>
    </w:rPr>
  </w:style>
  <w:style w:type="paragraph" w:styleId="TOC9">
    <w:name w:val="toc 9"/>
    <w:basedOn w:val="Normal"/>
    <w:next w:val="Normal"/>
    <w:autoRedefine/>
    <w:rsid w:val="007F1A08"/>
    <w:pPr>
      <w:ind w:left="1920"/>
    </w:pPr>
    <w:rPr>
      <w:rFonts w:asciiTheme="minorHAnsi" w:hAnsiTheme="minorHAnsi"/>
      <w:sz w:val="20"/>
      <w:szCs w:val="20"/>
    </w:rPr>
  </w:style>
  <w:style w:type="character" w:styleId="Hyperlink">
    <w:name w:val="Hyperlink"/>
    <w:basedOn w:val="DefaultParagraphFont"/>
    <w:uiPriority w:val="99"/>
    <w:unhideWhenUsed/>
    <w:rsid w:val="00DD0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55AE-708D-49B1-92E0-974344DD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ASSOCIATION OF LIONS CLUBS</vt:lpstr>
    </vt:vector>
  </TitlesOfParts>
  <Company>APU Inc.</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ASSOCIATION OF LIONS CLUBS</dc:title>
  <dc:subject/>
  <dc:creator>Ron Pinke</dc:creator>
  <cp:keywords/>
  <cp:lastModifiedBy>Debbie Zimmerman</cp:lastModifiedBy>
  <cp:revision>2</cp:revision>
  <cp:lastPrinted>2018-07-31T14:32:00Z</cp:lastPrinted>
  <dcterms:created xsi:type="dcterms:W3CDTF">2021-08-06T15:59:00Z</dcterms:created>
  <dcterms:modified xsi:type="dcterms:W3CDTF">2021-08-06T15:59:00Z</dcterms:modified>
</cp:coreProperties>
</file>